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F903" w14:textId="46472CFB" w:rsidR="00656451" w:rsidRPr="008E56CC" w:rsidRDefault="00656451" w:rsidP="00D47F7D">
      <w:pPr>
        <w:pStyle w:val="BodyText"/>
        <w:spacing w:line="276" w:lineRule="auto"/>
        <w:ind w:right="671"/>
        <w:rPr>
          <w:rFonts w:ascii="Avenir Next LT Pro" w:hAnsi="Avenir Next LT Pro"/>
          <w:sz w:val="22"/>
          <w:szCs w:val="22"/>
          <w:lang w:val="fr-FR"/>
        </w:rPr>
      </w:pPr>
    </w:p>
    <w:p w14:paraId="58AE750D" w14:textId="77777777" w:rsidR="006A4356" w:rsidRPr="008E56CC" w:rsidRDefault="006A4356" w:rsidP="006A4356">
      <w:pPr>
        <w:pStyle w:val="Heading3"/>
        <w:pBdr>
          <w:bottom w:val="single" w:sz="4" w:space="1" w:color="auto"/>
        </w:pBdr>
        <w:ind w:left="426"/>
        <w:jc w:val="center"/>
        <w:rPr>
          <w:rFonts w:ascii="Avenir Next LT Pro" w:hAnsi="Avenir Next LT Pro" w:cs="Arial"/>
          <w:sz w:val="28"/>
          <w:szCs w:val="28"/>
          <w:lang w:val="fr-FR"/>
        </w:rPr>
      </w:pPr>
      <w:bookmarkStart w:id="0" w:name="_Toc170845119"/>
      <w:r w:rsidRPr="008E56CC">
        <w:rPr>
          <w:rFonts w:ascii="Avenir Next LT Pro" w:hAnsi="Avenir Next LT Pro" w:cs="Arial"/>
          <w:sz w:val="28"/>
          <w:szCs w:val="28"/>
          <w:lang w:val="fr-FR"/>
        </w:rPr>
        <w:t>Formulaire d’expression d’intérêt</w:t>
      </w:r>
      <w:bookmarkEnd w:id="0"/>
    </w:p>
    <w:p w14:paraId="37CD67A3" w14:textId="77777777" w:rsidR="006A4356" w:rsidRDefault="006A4356" w:rsidP="006A4356">
      <w:pPr>
        <w:pStyle w:val="BodyA"/>
        <w:rPr>
          <w:rFonts w:ascii="Avenir Next LT Pro" w:eastAsia="Arial Narrow" w:hAnsi="Avenir Next LT Pro" w:cs="Arial"/>
          <w:color w:val="auto"/>
          <w:bdr w:val="none" w:sz="0" w:space="0" w:color="auto"/>
          <w:lang w:val="fr-FR" w:eastAsia="en-US"/>
          <w14:textOutline w14:w="0" w14:cap="rnd" w14:cmpd="sng" w14:algn="ctr">
            <w14:noFill/>
            <w14:prstDash w14:val="solid"/>
            <w14:bevel/>
          </w14:textOutline>
        </w:rPr>
      </w:pPr>
    </w:p>
    <w:p w14:paraId="5E0DB1FA" w14:textId="77777777" w:rsidR="006A4356" w:rsidRPr="008E56CC" w:rsidRDefault="006A4356" w:rsidP="006A4356">
      <w:pPr>
        <w:pStyle w:val="BodyA"/>
        <w:rPr>
          <w:rFonts w:ascii="Avenir Next LT Pro" w:eastAsia="Arial Narrow" w:hAnsi="Avenir Next LT Pro" w:cs="Arial"/>
          <w:color w:val="auto"/>
          <w:bdr w:val="none" w:sz="0" w:space="0" w:color="auto"/>
          <w:lang w:val="fr-FR" w:eastAsia="en-US"/>
          <w14:textOutline w14:w="0" w14:cap="rnd" w14:cmpd="sng" w14:algn="ctr">
            <w14:noFill/>
            <w14:prstDash w14:val="solid"/>
            <w14:bevel/>
          </w14:textOutline>
        </w:rPr>
      </w:pPr>
      <w:r>
        <w:rPr>
          <w:rFonts w:ascii="Avenir Next LT Pro" w:eastAsia="Arial Narrow" w:hAnsi="Avenir Next LT Pro" w:cs="Arial"/>
          <w:color w:val="auto"/>
          <w:bdr w:val="none" w:sz="0" w:space="0" w:color="auto"/>
          <w:lang w:val="fr-FR" w:eastAsia="en-US"/>
          <w14:textOutline w14:w="0" w14:cap="rnd" w14:cmpd="sng" w14:algn="ctr">
            <w14:noFill/>
            <w14:prstDash w14:val="solid"/>
            <w14:bevel/>
          </w14:textOutline>
        </w:rPr>
        <w:t xml:space="preserve">Questionnaire </w:t>
      </w:r>
      <w:r w:rsidRPr="00A2394B">
        <w:rPr>
          <w:rFonts w:ascii="Avenir Next LT Pro" w:eastAsia="Arial Narrow" w:hAnsi="Avenir Next LT Pro" w:cs="Arial"/>
          <w:color w:val="auto"/>
          <w:bdr w:val="none" w:sz="0" w:space="0" w:color="auto"/>
          <w:lang w:val="fr-FR" w:eastAsia="en-US"/>
          <w14:textOutline w14:w="0" w14:cap="rnd" w14:cmpd="sng" w14:algn="ctr">
            <w14:noFill/>
            <w14:prstDash w14:val="solid"/>
            <w14:bevel/>
          </w14:textOutline>
        </w:rPr>
        <w:t>destiné aux organisations souhaitant soumettre une manifestation d'intérêt</w:t>
      </w:r>
      <w:r>
        <w:rPr>
          <w:rFonts w:ascii="Avenir Next LT Pro" w:eastAsia="Arial Narrow" w:hAnsi="Avenir Next LT Pro" w:cs="Arial"/>
          <w:color w:val="auto"/>
          <w:bdr w:val="none" w:sz="0" w:space="0" w:color="auto"/>
          <w:lang w:val="fr-FR" w:eastAsia="en-US"/>
          <w14:textOutline w14:w="0" w14:cap="rnd" w14:cmpd="sng" w14:algn="ctr">
            <w14:noFill/>
            <w14:prstDash w14:val="solid"/>
            <w14:bevel/>
          </w14:textOutline>
        </w:rPr>
        <w:t xml:space="preserve"> </w:t>
      </w:r>
    </w:p>
    <w:p w14:paraId="4E71B4E3" w14:textId="77777777" w:rsidR="006A4356" w:rsidRPr="006A4356" w:rsidRDefault="006A4356" w:rsidP="006A4356">
      <w:pPr>
        <w:pStyle w:val="BodyA"/>
        <w:numPr>
          <w:ilvl w:val="0"/>
          <w:numId w:val="33"/>
        </w:numPr>
        <w:ind w:left="709"/>
        <w:rPr>
          <w:rFonts w:ascii="Avenir Next LT Pro" w:eastAsia="Arial Narrow" w:hAnsi="Avenir Next LT Pro" w:cs="Arial"/>
          <w:b/>
          <w:bCs/>
          <w:color w:val="auto"/>
          <w:bdr w:val="none" w:sz="0" w:space="0" w:color="auto"/>
          <w:lang w:val="fr-FR" w:eastAsia="en-US"/>
          <w14:textOutline w14:w="0" w14:cap="rnd" w14:cmpd="sng" w14:algn="ctr">
            <w14:noFill/>
            <w14:prstDash w14:val="solid"/>
            <w14:bevel/>
          </w14:textOutline>
        </w:rPr>
      </w:pPr>
      <w:r w:rsidRPr="006A4356">
        <w:rPr>
          <w:rFonts w:ascii="Avenir Next LT Pro" w:eastAsia="Arial Narrow" w:hAnsi="Avenir Next LT Pro" w:cs="Arial"/>
          <w:b/>
          <w:bCs/>
          <w:color w:val="auto"/>
          <w:bdr w:val="none" w:sz="0" w:space="0" w:color="auto"/>
          <w:lang w:val="fr-FR" w:eastAsia="en-US"/>
          <w14:textOutline w14:w="0" w14:cap="rnd" w14:cmpd="sng" w14:algn="ctr">
            <w14:noFill/>
            <w14:prstDash w14:val="solid"/>
            <w14:bevel/>
          </w14:textOutline>
        </w:rPr>
        <w:t>Présentation générale :</w:t>
      </w:r>
    </w:p>
    <w:tbl>
      <w:tblPr>
        <w:tblStyle w:val="TableNormal1"/>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6327"/>
      </w:tblGrid>
      <w:tr w:rsidR="006A4356" w:rsidRPr="008E56CC" w14:paraId="7E4576D4" w14:textId="77777777" w:rsidTr="00B50053">
        <w:trPr>
          <w:trHeight w:val="30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545F9" w14:textId="4F90B236" w:rsidR="006A4356" w:rsidRPr="008E56CC" w:rsidRDefault="006A4356" w:rsidP="00B50053">
            <w:pPr>
              <w:pStyle w:val="BodyA"/>
              <w:rPr>
                <w:rFonts w:ascii="Avenir Next LT Pro" w:hAnsi="Avenir Next LT Pro" w:cs="Arial"/>
                <w:sz w:val="22"/>
                <w:szCs w:val="22"/>
                <w:lang w:val="fr-FR"/>
              </w:rPr>
            </w:pPr>
            <w:r w:rsidRPr="008E56CC">
              <w:rPr>
                <w:rFonts w:ascii="Avenir Next LT Pro" w:hAnsi="Avenir Next LT Pro" w:cs="Arial"/>
                <w:sz w:val="22"/>
                <w:szCs w:val="22"/>
                <w:lang w:val="fr-FR"/>
              </w:rPr>
              <w:t>Nom d</w:t>
            </w:r>
            <w:r w:rsidR="00904AC4">
              <w:rPr>
                <w:rFonts w:ascii="Avenir Next LT Pro" w:hAnsi="Avenir Next LT Pro" w:cs="Arial"/>
                <w:sz w:val="22"/>
                <w:szCs w:val="22"/>
                <w:lang w:val="fr-FR"/>
              </w:rPr>
              <w:t>e l</w:t>
            </w:r>
            <w:r w:rsidRPr="008E56CC">
              <w:rPr>
                <w:rFonts w:ascii="Avenir Next LT Pro" w:hAnsi="Avenir Next LT Pro" w:cs="Arial"/>
                <w:sz w:val="22"/>
                <w:szCs w:val="22"/>
                <w:lang w:val="fr-FR"/>
              </w:rPr>
              <w:t>’organisation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A55AC" w14:textId="77777777" w:rsidR="006A4356" w:rsidRPr="008E56CC" w:rsidRDefault="006A4356" w:rsidP="00B50053">
            <w:pPr>
              <w:rPr>
                <w:rFonts w:ascii="Avenir Next LT Pro" w:hAnsi="Avenir Next LT Pro" w:cs="Arial"/>
                <w:sz w:val="22"/>
                <w:szCs w:val="22"/>
                <w:lang w:val="fr-FR"/>
              </w:rPr>
            </w:pPr>
          </w:p>
        </w:tc>
      </w:tr>
      <w:tr w:rsidR="006A4356" w:rsidRPr="008E56CC" w14:paraId="48447D93" w14:textId="77777777" w:rsidTr="00B50053">
        <w:trPr>
          <w:trHeight w:val="49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CB0EE"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Mission de l’organisation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C7580" w14:textId="77777777" w:rsidR="006A4356" w:rsidRPr="008E56CC" w:rsidRDefault="006A4356" w:rsidP="00B50053">
            <w:pPr>
              <w:rPr>
                <w:rFonts w:ascii="Avenir Next LT Pro" w:hAnsi="Avenir Next LT Pro" w:cs="Arial"/>
                <w:sz w:val="22"/>
                <w:szCs w:val="22"/>
                <w:lang w:val="fr-FR"/>
              </w:rPr>
            </w:pPr>
          </w:p>
        </w:tc>
      </w:tr>
      <w:tr w:rsidR="006A4356" w:rsidRPr="00904AC4" w14:paraId="0BB7B278" w14:textId="77777777" w:rsidTr="00B50053">
        <w:trPr>
          <w:trHeight w:val="49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5496"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Quand et où avez-vous été enregistré en tant qu'organisation à but non lucratif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3AC59" w14:textId="77777777" w:rsidR="006A4356" w:rsidRPr="008E56CC" w:rsidRDefault="006A4356" w:rsidP="00B50053">
            <w:pPr>
              <w:rPr>
                <w:rFonts w:ascii="Avenir Next LT Pro" w:hAnsi="Avenir Next LT Pro" w:cs="Arial"/>
                <w:sz w:val="22"/>
                <w:szCs w:val="22"/>
                <w:lang w:val="fr-FR"/>
              </w:rPr>
            </w:pPr>
          </w:p>
        </w:tc>
      </w:tr>
      <w:tr w:rsidR="006A4356" w:rsidRPr="00904AC4" w14:paraId="1C94497F" w14:textId="77777777" w:rsidTr="00B50053">
        <w:trPr>
          <w:trHeight w:val="49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5ACC"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Décrivez la structure de gouvernance de votre organisation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5F63D" w14:textId="77777777" w:rsidR="006A4356" w:rsidRPr="008E56CC" w:rsidRDefault="006A4356" w:rsidP="00B50053">
            <w:pPr>
              <w:rPr>
                <w:rFonts w:ascii="Avenir Next LT Pro" w:hAnsi="Avenir Next LT Pro" w:cs="Arial"/>
                <w:sz w:val="22"/>
                <w:szCs w:val="22"/>
                <w:lang w:val="fr-FR"/>
              </w:rPr>
            </w:pPr>
          </w:p>
        </w:tc>
      </w:tr>
      <w:tr w:rsidR="006A4356" w:rsidRPr="00904AC4" w14:paraId="7251A5AA" w14:textId="77777777" w:rsidTr="00B50053">
        <w:trPr>
          <w:trHeight w:val="49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43D9D"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Avez-vous été considéré comme une organisation à faible risque par les Nations unies ou d'autres donateurs concernés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C9DE2" w14:textId="77777777" w:rsidR="006A4356" w:rsidRPr="008E56CC" w:rsidRDefault="006A4356" w:rsidP="00B50053">
            <w:pPr>
              <w:rPr>
                <w:rFonts w:ascii="Avenir Next LT Pro" w:hAnsi="Avenir Next LT Pro" w:cs="Arial"/>
                <w:sz w:val="22"/>
                <w:szCs w:val="22"/>
                <w:lang w:val="fr-FR"/>
              </w:rPr>
            </w:pPr>
          </w:p>
        </w:tc>
      </w:tr>
    </w:tbl>
    <w:p w14:paraId="414D5E4C" w14:textId="77777777" w:rsidR="006A4356" w:rsidRPr="008E56CC" w:rsidRDefault="006A4356" w:rsidP="006A4356">
      <w:pPr>
        <w:pStyle w:val="ListParagraph"/>
        <w:rPr>
          <w:rFonts w:ascii="Avenir Next LT Pro" w:hAnsi="Avenir Next LT Pro" w:cs="Arial"/>
          <w:sz w:val="18"/>
          <w:szCs w:val="18"/>
          <w:lang w:val="fr-FR"/>
        </w:rPr>
      </w:pPr>
    </w:p>
    <w:p w14:paraId="5027670B" w14:textId="77777777" w:rsidR="006A4356" w:rsidRPr="008E56CC" w:rsidRDefault="006A4356" w:rsidP="006A4356">
      <w:pPr>
        <w:pStyle w:val="ListParagraph"/>
        <w:widowControl/>
        <w:numPr>
          <w:ilvl w:val="0"/>
          <w:numId w:val="5"/>
        </w:numPr>
        <w:pBdr>
          <w:top w:val="nil"/>
          <w:left w:val="nil"/>
          <w:bottom w:val="nil"/>
          <w:right w:val="nil"/>
          <w:between w:val="nil"/>
          <w:bar w:val="nil"/>
        </w:pBdr>
        <w:autoSpaceDE/>
        <w:autoSpaceDN/>
        <w:spacing w:after="160" w:line="259" w:lineRule="auto"/>
        <w:rPr>
          <w:rFonts w:ascii="Avenir Next LT Pro" w:hAnsi="Avenir Next LT Pro" w:cs="Arial"/>
          <w:lang w:val="fr-FR"/>
        </w:rPr>
      </w:pPr>
      <w:r w:rsidRPr="008E56CC">
        <w:rPr>
          <w:rFonts w:ascii="Avenir Next LT Pro" w:hAnsi="Avenir Next LT Pro" w:cs="Arial"/>
          <w:lang w:val="fr-FR"/>
        </w:rPr>
        <w:t>Votre organisation a-t-elle une expérience dans l'un des six pays couverts par l'Initiative pour les forêts d'Afrique centrale et a-t-elle la capacité juridique d'opérer dans l'un de ces pays ?</w:t>
      </w:r>
      <w:r w:rsidRPr="008E56CC">
        <w:rPr>
          <w:rFonts w:ascii="Avenir Next LT Pro" w:hAnsi="Avenir Next LT Pro" w:cs="Arial"/>
          <w:lang w:val="fr-FR"/>
        </w:rPr>
        <w:br/>
      </w:r>
    </w:p>
    <w:tbl>
      <w:tblPr>
        <w:tblStyle w:val="TableNormal1"/>
        <w:tblW w:w="76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5"/>
        <w:gridCol w:w="1730"/>
      </w:tblGrid>
      <w:tr w:rsidR="006A4356" w:rsidRPr="008E56CC" w14:paraId="26BC0E95"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8FE3F"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b/>
                <w:bCs/>
                <w:sz w:val="22"/>
                <w:szCs w:val="22"/>
                <w:lang w:val="fr-FR"/>
              </w:rPr>
              <w:t>Afrique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63EA" w14:textId="77777777" w:rsidR="006A4356" w:rsidRPr="008E56CC" w:rsidRDefault="006A4356" w:rsidP="00B50053">
            <w:pPr>
              <w:pStyle w:val="BodyA"/>
              <w:spacing w:after="0" w:line="240" w:lineRule="auto"/>
              <w:rPr>
                <w:rFonts w:ascii="Avenir Next LT Pro" w:hAnsi="Avenir Next LT Pro" w:cs="Arial"/>
                <w:sz w:val="22"/>
                <w:szCs w:val="22"/>
                <w:lang w:val="fr-FR"/>
              </w:rPr>
            </w:pPr>
          </w:p>
        </w:tc>
      </w:tr>
      <w:tr w:rsidR="006A4356" w:rsidRPr="008E56CC" w14:paraId="631C35E3"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8264D"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République démocratique du Congo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205FA"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r w:rsidR="006A4356" w:rsidRPr="008E56CC" w14:paraId="64CD82A5"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3F26"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R</w:t>
            </w:r>
            <w:r>
              <w:rPr>
                <w:rFonts w:ascii="Avenir Next LT Pro" w:hAnsi="Avenir Next LT Pro" w:cs="Arial"/>
                <w:sz w:val="22"/>
                <w:szCs w:val="22"/>
                <w:lang w:val="fr-FR"/>
              </w:rPr>
              <w:t>é</w:t>
            </w:r>
            <w:r w:rsidRPr="008E56CC">
              <w:rPr>
                <w:rFonts w:ascii="Avenir Next LT Pro" w:hAnsi="Avenir Next LT Pro" w:cs="Arial"/>
                <w:sz w:val="22"/>
                <w:szCs w:val="22"/>
                <w:lang w:val="fr-FR"/>
              </w:rPr>
              <w:t>publique du Congo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6E0C"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r w:rsidR="006A4356" w:rsidRPr="008E56CC" w14:paraId="2D9B4B74"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EE4D"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Guinée équatoriale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CB33"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r w:rsidR="006A4356" w:rsidRPr="008E56CC" w14:paraId="58F22E72"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A7895"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République centrafricaine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0C4FE"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r w:rsidR="006A4356" w:rsidRPr="008E56CC" w14:paraId="3751C65F" w14:textId="77777777" w:rsidTr="00B50053">
        <w:trPr>
          <w:trHeight w:val="179"/>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B403"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Cameroun</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C6CE"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r w:rsidR="006A4356" w:rsidRPr="008E56CC" w14:paraId="24AC2AC0" w14:textId="77777777" w:rsidTr="00B50053">
        <w:trPr>
          <w:trHeight w:val="383"/>
        </w:trPr>
        <w:tc>
          <w:tcPr>
            <w:tcW w:w="5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F5D0"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Avenir Next LT Pro" w:hAnsi="Avenir Next LT Pro" w:cs="Arial"/>
                <w:sz w:val="22"/>
                <w:szCs w:val="22"/>
                <w:lang w:val="fr-FR"/>
              </w:rPr>
              <w:t>Gabon</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A1B74"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Fonts w:ascii="Segoe UI Symbol" w:eastAsia="MS Gothic" w:hAnsi="Segoe UI Symbol" w:cs="Segoe UI Symbol"/>
                <w:sz w:val="22"/>
                <w:szCs w:val="22"/>
                <w:lang w:val="fr-FR"/>
              </w:rPr>
              <w:t>☐</w:t>
            </w:r>
          </w:p>
        </w:tc>
      </w:tr>
    </w:tbl>
    <w:p w14:paraId="7BF0DA18" w14:textId="77777777" w:rsidR="006A4356" w:rsidRPr="008E56CC" w:rsidRDefault="006A4356" w:rsidP="006A4356">
      <w:pPr>
        <w:pStyle w:val="BodyA"/>
        <w:jc w:val="both"/>
        <w:rPr>
          <w:rFonts w:ascii="Avenir Next LT Pro" w:hAnsi="Avenir Next LT Pro" w:cs="Arial"/>
          <w:lang w:val="fr-FR"/>
        </w:rPr>
      </w:pPr>
    </w:p>
    <w:p w14:paraId="61EBBC75" w14:textId="77777777" w:rsidR="006A4356" w:rsidRPr="008E56CC" w:rsidRDefault="006A4356" w:rsidP="006A4356">
      <w:pPr>
        <w:pStyle w:val="BodyA"/>
        <w:numPr>
          <w:ilvl w:val="0"/>
          <w:numId w:val="5"/>
        </w:numPr>
        <w:jc w:val="both"/>
        <w:rPr>
          <w:rFonts w:ascii="Avenir Next LT Pro" w:hAnsi="Avenir Next LT Pro" w:cs="Arial"/>
          <w:lang w:val="fr-FR"/>
        </w:rPr>
      </w:pPr>
      <w:r w:rsidRPr="008E56CC">
        <w:rPr>
          <w:rFonts w:ascii="Avenir Next LT Pro" w:hAnsi="Avenir Next LT Pro" w:cs="Arial"/>
          <w:lang w:val="fr-FR"/>
        </w:rPr>
        <w:lastRenderedPageBreak/>
        <w:t xml:space="preserve">Votre organisation a-t-elle de l'expérience dans la mise en place et l'hébergement de facilités/instruments d'investissement avec une structure de gouvernance dédiée pour le compte de donateurs/investisseurs externes dans l'espace des entreprises sociales et/ou des investissements d'impact à but lucratif ? (Résumé </w:t>
      </w:r>
      <w:r>
        <w:rPr>
          <w:rFonts w:ascii="Avenir Next LT Pro" w:hAnsi="Avenir Next LT Pro" w:cs="Arial"/>
          <w:lang w:val="fr-FR"/>
        </w:rPr>
        <w:t>en</w:t>
      </w:r>
      <w:r w:rsidRPr="008E56CC">
        <w:rPr>
          <w:rFonts w:ascii="Avenir Next LT Pro" w:hAnsi="Avenir Next LT Pro" w:cs="Arial"/>
          <w:lang w:val="fr-FR"/>
        </w:rPr>
        <w:t xml:space="preserve"> 250 mots)</w:t>
      </w:r>
    </w:p>
    <w:p w14:paraId="2BA9CA84" w14:textId="77777777" w:rsidR="006A4356" w:rsidRDefault="006A4356" w:rsidP="006A4356">
      <w:pPr>
        <w:pStyle w:val="BodyA"/>
        <w:numPr>
          <w:ilvl w:val="0"/>
          <w:numId w:val="5"/>
        </w:numPr>
        <w:jc w:val="both"/>
        <w:rPr>
          <w:rFonts w:ascii="Avenir Next LT Pro" w:hAnsi="Avenir Next LT Pro" w:cs="Arial"/>
          <w:lang w:val="fr-FR"/>
        </w:rPr>
      </w:pPr>
      <w:r w:rsidRPr="008E56CC">
        <w:rPr>
          <w:rFonts w:ascii="Avenir Next LT Pro" w:hAnsi="Avenir Next LT Pro" w:cs="Arial"/>
          <w:lang w:val="fr-FR"/>
        </w:rPr>
        <w:t xml:space="preserve">Combien de temps faudrait-il pour mettre en place une telle structure, avec une petite équipe d'environ 5 personnes, plus les ressources administratives. Les membres de l'équipe doivent impérativement être francophones et anglophones. (Résumé </w:t>
      </w:r>
      <w:r>
        <w:rPr>
          <w:rFonts w:ascii="Avenir Next LT Pro" w:hAnsi="Avenir Next LT Pro" w:cs="Arial"/>
          <w:lang w:val="fr-FR"/>
        </w:rPr>
        <w:t>en</w:t>
      </w:r>
      <w:r w:rsidRPr="008E56CC">
        <w:rPr>
          <w:rFonts w:ascii="Avenir Next LT Pro" w:hAnsi="Avenir Next LT Pro" w:cs="Arial"/>
          <w:lang w:val="fr-FR"/>
        </w:rPr>
        <w:t xml:space="preserve"> 250 mots)</w:t>
      </w:r>
    </w:p>
    <w:p w14:paraId="2BCB0704" w14:textId="77777777" w:rsidR="006A4356" w:rsidRPr="008E56CC" w:rsidRDefault="006A4356" w:rsidP="006A4356">
      <w:pPr>
        <w:pStyle w:val="BodyA"/>
        <w:numPr>
          <w:ilvl w:val="0"/>
          <w:numId w:val="5"/>
        </w:numPr>
        <w:jc w:val="both"/>
        <w:rPr>
          <w:rFonts w:ascii="Avenir Next LT Pro" w:hAnsi="Avenir Next LT Pro" w:cs="Arial"/>
          <w:lang w:val="fr-FR"/>
        </w:rPr>
      </w:pPr>
      <w:r w:rsidRPr="006B0EC2">
        <w:rPr>
          <w:rFonts w:ascii="Avenir Next LT Pro" w:hAnsi="Avenir Next LT Pro" w:cs="Arial"/>
          <w:lang w:val="fr-FR"/>
        </w:rPr>
        <w:t>Quels sont les frais de gestion que votre organisation facture pour (a) les services d'assistance technique, (b) les frais de conception de fonds, ou (c) le déploiement d'instruments financiers (quasi-fonds propres, prêts, garanties)</w:t>
      </w:r>
      <w:r>
        <w:rPr>
          <w:rFonts w:ascii="Avenir Next LT Pro" w:hAnsi="Avenir Next LT Pro" w:cs="Arial"/>
          <w:lang w:val="fr-FR"/>
        </w:rPr>
        <w:t> ?</w:t>
      </w:r>
      <w:r w:rsidRPr="006B0EC2">
        <w:rPr>
          <w:rFonts w:ascii="Avenir Next LT Pro" w:hAnsi="Avenir Next LT Pro" w:cs="Arial"/>
          <w:lang w:val="fr-FR"/>
        </w:rPr>
        <w:t xml:space="preserve"> </w:t>
      </w:r>
      <w:r>
        <w:rPr>
          <w:rFonts w:ascii="Avenir Next LT Pro" w:hAnsi="Avenir Next LT Pro" w:cs="Arial"/>
          <w:lang w:val="fr-FR"/>
        </w:rPr>
        <w:t>A</w:t>
      </w:r>
      <w:r w:rsidRPr="006B0EC2">
        <w:rPr>
          <w:rFonts w:ascii="Avenir Next LT Pro" w:hAnsi="Avenir Next LT Pro" w:cs="Arial"/>
          <w:lang w:val="fr-FR"/>
        </w:rPr>
        <w:t>vez-vous une liste de prix pour les services/transactions fournis ?</w:t>
      </w:r>
    </w:p>
    <w:p w14:paraId="26D8EEDC" w14:textId="77777777" w:rsidR="006A4356" w:rsidRDefault="006A4356" w:rsidP="006A4356">
      <w:pPr>
        <w:pStyle w:val="BodyA"/>
        <w:numPr>
          <w:ilvl w:val="0"/>
          <w:numId w:val="5"/>
        </w:numPr>
        <w:jc w:val="both"/>
        <w:rPr>
          <w:rFonts w:ascii="Avenir Next LT Pro" w:hAnsi="Avenir Next LT Pro" w:cs="Arial"/>
          <w:lang w:val="fr-FR"/>
        </w:rPr>
      </w:pPr>
      <w:r w:rsidRPr="008E56CC">
        <w:rPr>
          <w:rFonts w:ascii="Avenir Next LT Pro" w:hAnsi="Avenir Next LT Pro" w:cs="Arial"/>
          <w:lang w:val="fr-FR"/>
        </w:rPr>
        <w:t xml:space="preserve">Votre organisation a-t-elle développé en interne et mis en œuvre des solutions de financement mixte telles que des fonds d'investissement à impact ou des structures ad hoc, ou a-t-elle été impliquée d'une manière ou d'une autre dans de telles initiatives ? Ces solutions ont-elles été développées avec / pour différents gestionnaires d'actifs ? </w:t>
      </w:r>
      <w:r w:rsidRPr="00BB6C07">
        <w:rPr>
          <w:rFonts w:ascii="Avenir Next LT Pro" w:hAnsi="Avenir Next LT Pro" w:cs="Arial"/>
          <w:lang w:val="fr-FR"/>
        </w:rPr>
        <w:t xml:space="preserve">Si votre organisation n'a pas encore mis en œuvre de solutions financières innovantes, vous pouvez également décrire des solutions au stade du concept. </w:t>
      </w:r>
      <w:r w:rsidRPr="008E56CC">
        <w:rPr>
          <w:rFonts w:ascii="Avenir Next LT Pro" w:hAnsi="Avenir Next LT Pro" w:cs="Arial"/>
          <w:lang w:val="fr-FR"/>
        </w:rPr>
        <w:t xml:space="preserve">(Résumé </w:t>
      </w:r>
      <w:r>
        <w:rPr>
          <w:rFonts w:ascii="Avenir Next LT Pro" w:hAnsi="Avenir Next LT Pro" w:cs="Arial"/>
          <w:lang w:val="fr-FR"/>
        </w:rPr>
        <w:t>en</w:t>
      </w:r>
      <w:r w:rsidRPr="008E56CC">
        <w:rPr>
          <w:rFonts w:ascii="Avenir Next LT Pro" w:hAnsi="Avenir Next LT Pro" w:cs="Arial"/>
          <w:lang w:val="fr-FR"/>
        </w:rPr>
        <w:t xml:space="preserve"> 250 mots)</w:t>
      </w:r>
    </w:p>
    <w:p w14:paraId="6B502F8F" w14:textId="77777777" w:rsidR="006A4356" w:rsidRDefault="006A4356" w:rsidP="006A4356">
      <w:pPr>
        <w:pStyle w:val="BodyA"/>
        <w:numPr>
          <w:ilvl w:val="0"/>
          <w:numId w:val="5"/>
        </w:numPr>
        <w:jc w:val="both"/>
        <w:rPr>
          <w:rFonts w:ascii="Avenir Next LT Pro" w:hAnsi="Avenir Next LT Pro" w:cs="Arial"/>
          <w:lang w:val="fr-FR"/>
        </w:rPr>
      </w:pPr>
      <w:r>
        <w:rPr>
          <w:rFonts w:ascii="Avenir Next LT Pro" w:hAnsi="Avenir Next LT Pro" w:cs="Arial"/>
          <w:lang w:val="fr-FR"/>
        </w:rPr>
        <w:t>V</w:t>
      </w:r>
      <w:r w:rsidRPr="00AF60F9">
        <w:rPr>
          <w:rFonts w:ascii="Avenir Next LT Pro" w:hAnsi="Avenir Next LT Pro" w:cs="Arial"/>
          <w:lang w:val="fr-FR"/>
        </w:rPr>
        <w:t xml:space="preserve">otre organisation a-t-elle développé en interne et mis en œuvre des solutions de paiement innovantes telles que les paiements basés sur les résultats ou les paiements pour les services écosystémiques ? Si votre organisation n'a pas encore mis en œuvre de solutions financières innovantes, vous pouvez également décrire des solutions au stade du concept (résumé </w:t>
      </w:r>
      <w:r>
        <w:rPr>
          <w:rFonts w:ascii="Avenir Next LT Pro" w:hAnsi="Avenir Next LT Pro" w:cs="Arial"/>
          <w:lang w:val="fr-FR"/>
        </w:rPr>
        <w:t>en</w:t>
      </w:r>
      <w:r w:rsidRPr="00AF60F9">
        <w:rPr>
          <w:rFonts w:ascii="Avenir Next LT Pro" w:hAnsi="Avenir Next LT Pro" w:cs="Arial"/>
          <w:lang w:val="fr-FR"/>
        </w:rPr>
        <w:t xml:space="preserve"> 250 mots).</w:t>
      </w:r>
    </w:p>
    <w:p w14:paraId="7E3D5F48" w14:textId="77777777" w:rsidR="006A4356" w:rsidRDefault="006A4356" w:rsidP="006A4356">
      <w:pPr>
        <w:pStyle w:val="BodyA"/>
        <w:jc w:val="both"/>
        <w:rPr>
          <w:rFonts w:ascii="Avenir Next LT Pro" w:hAnsi="Avenir Next LT Pro" w:cs="Arial"/>
          <w:lang w:val="fr-FR"/>
        </w:rPr>
      </w:pPr>
    </w:p>
    <w:p w14:paraId="137D4160" w14:textId="77777777" w:rsidR="006A4356" w:rsidRDefault="006A4356" w:rsidP="006A4356">
      <w:pPr>
        <w:rPr>
          <w:rFonts w:ascii="Avenir Next LT Pro" w:eastAsia="Arial Unicode MS" w:hAnsi="Avenir Next LT Pro" w:cs="Arial"/>
          <w:color w:val="000000"/>
          <w:u w:color="000000"/>
          <w:bdr w:val="nil"/>
          <w:lang w:val="fr-FR" w:eastAsia="fr-FR"/>
          <w14:textOutline w14:w="12700" w14:cap="flat" w14:cmpd="sng" w14:algn="ctr">
            <w14:noFill/>
            <w14:prstDash w14:val="solid"/>
            <w14:miter w14:lim="400000"/>
          </w14:textOutline>
        </w:rPr>
      </w:pPr>
      <w:r>
        <w:rPr>
          <w:rFonts w:ascii="Avenir Next LT Pro" w:hAnsi="Avenir Next LT Pro" w:cs="Arial"/>
          <w:lang w:val="fr-FR"/>
        </w:rPr>
        <w:br w:type="page"/>
      </w:r>
    </w:p>
    <w:p w14:paraId="4741A8DC" w14:textId="77777777" w:rsidR="006A4356" w:rsidRDefault="006A4356" w:rsidP="006A4356">
      <w:pPr>
        <w:pStyle w:val="BodyA"/>
        <w:jc w:val="both"/>
        <w:rPr>
          <w:rFonts w:ascii="Avenir Next LT Pro" w:hAnsi="Avenir Next LT Pro" w:cs="Arial"/>
          <w:lang w:val="fr-FR"/>
        </w:rPr>
      </w:pPr>
    </w:p>
    <w:p w14:paraId="3CF7E779" w14:textId="77777777" w:rsidR="006A4356" w:rsidRPr="006A4356" w:rsidRDefault="006A4356" w:rsidP="006A4356">
      <w:pPr>
        <w:pStyle w:val="BodyA"/>
        <w:jc w:val="both"/>
        <w:rPr>
          <w:rFonts w:ascii="Avenir Next LT Pro" w:hAnsi="Avenir Next LT Pro" w:cs="Arial"/>
          <w:b/>
          <w:bCs/>
          <w:lang w:val="fr-FR"/>
        </w:rPr>
      </w:pPr>
      <w:r w:rsidRPr="006A4356">
        <w:rPr>
          <w:rFonts w:ascii="Avenir Next LT Pro" w:hAnsi="Avenir Next LT Pro" w:cs="Arial"/>
          <w:b/>
          <w:bCs/>
          <w:lang w:val="fr-FR"/>
        </w:rPr>
        <w:t>II. Description du domaine d'expertise spécifique pertinent</w:t>
      </w:r>
    </w:p>
    <w:p w14:paraId="0D77E7D9" w14:textId="77777777" w:rsidR="006A4356" w:rsidRDefault="006A4356" w:rsidP="006A4356">
      <w:pPr>
        <w:pStyle w:val="BodyA"/>
        <w:jc w:val="both"/>
        <w:rPr>
          <w:rFonts w:ascii="Avenir Next LT Pro" w:hAnsi="Avenir Next LT Pro" w:cs="Arial"/>
          <w:i/>
          <w:iCs/>
          <w:lang w:val="fr-FR"/>
        </w:rPr>
      </w:pPr>
      <w:r w:rsidRPr="00652CB0">
        <w:rPr>
          <w:rFonts w:ascii="Avenir Next LT Pro" w:hAnsi="Avenir Next LT Pro" w:cs="Arial"/>
          <w:i/>
          <w:iCs/>
          <w:lang w:val="fr-FR"/>
        </w:rPr>
        <w:t xml:space="preserve">*Les </w:t>
      </w:r>
      <w:r>
        <w:rPr>
          <w:rFonts w:ascii="Avenir Next LT Pro" w:hAnsi="Avenir Next LT Pro" w:cs="Arial"/>
          <w:i/>
          <w:iCs/>
          <w:lang w:val="fr-FR"/>
        </w:rPr>
        <w:t xml:space="preserve">réponses aux </w:t>
      </w:r>
      <w:r w:rsidRPr="00652CB0">
        <w:rPr>
          <w:rFonts w:ascii="Avenir Next LT Pro" w:hAnsi="Avenir Next LT Pro" w:cs="Arial"/>
          <w:i/>
          <w:iCs/>
          <w:lang w:val="fr-FR"/>
        </w:rPr>
        <w:t xml:space="preserve">questions spécifiques peuvent être laissées </w:t>
      </w:r>
      <w:r>
        <w:rPr>
          <w:rFonts w:ascii="Avenir Next LT Pro" w:hAnsi="Avenir Next LT Pro" w:cs="Arial"/>
          <w:i/>
          <w:iCs/>
          <w:lang w:val="fr-FR"/>
        </w:rPr>
        <w:t>vide</w:t>
      </w:r>
      <w:r w:rsidRPr="00652CB0">
        <w:rPr>
          <w:rFonts w:ascii="Avenir Next LT Pro" w:hAnsi="Avenir Next LT Pro" w:cs="Arial"/>
          <w:i/>
          <w:iCs/>
          <w:lang w:val="fr-FR"/>
        </w:rPr>
        <w:t xml:space="preserve"> lorsqu'elles ne concernent pas votre domaine d'expertise principal.</w:t>
      </w:r>
    </w:p>
    <w:p w14:paraId="4C062FF8" w14:textId="77777777" w:rsidR="006A4356" w:rsidRPr="00652CB0" w:rsidRDefault="006A4356" w:rsidP="006A4356">
      <w:pPr>
        <w:pStyle w:val="BodyA"/>
        <w:jc w:val="both"/>
        <w:rPr>
          <w:rFonts w:ascii="Avenir Next LT Pro" w:hAnsi="Avenir Next LT Pro" w:cs="Arial"/>
          <w:i/>
          <w:iCs/>
          <w:lang w:val="fr-FR"/>
        </w:rPr>
      </w:pPr>
    </w:p>
    <w:p w14:paraId="246B2984" w14:textId="77777777" w:rsidR="006A4356" w:rsidRPr="008E56CC" w:rsidRDefault="006A4356" w:rsidP="006A4356">
      <w:pPr>
        <w:pStyle w:val="ListParagraph"/>
        <w:widowControl/>
        <w:numPr>
          <w:ilvl w:val="0"/>
          <w:numId w:val="7"/>
        </w:numPr>
        <w:pBdr>
          <w:top w:val="nil"/>
          <w:left w:val="nil"/>
          <w:bottom w:val="nil"/>
          <w:right w:val="nil"/>
          <w:between w:val="nil"/>
          <w:bar w:val="nil"/>
        </w:pBdr>
        <w:autoSpaceDE/>
        <w:autoSpaceDN/>
        <w:spacing w:after="160" w:line="259" w:lineRule="auto"/>
        <w:rPr>
          <w:rStyle w:val="None"/>
          <w:rFonts w:ascii="Avenir Next LT Pro" w:hAnsi="Avenir Next LT Pro"/>
          <w:color w:val="2F5496"/>
          <w:u w:color="2F5496"/>
          <w:lang w:val="fr-FR"/>
        </w:rPr>
      </w:pPr>
      <w:r w:rsidRPr="008E56CC">
        <w:rPr>
          <w:rStyle w:val="None"/>
          <w:rFonts w:ascii="Avenir Next LT Pro" w:hAnsi="Avenir Next LT Pro"/>
          <w:color w:val="2F5496"/>
          <w:u w:color="2F5496"/>
          <w:lang w:val="fr-FR"/>
        </w:rPr>
        <w:t xml:space="preserve">Cadre pour le développement des fonds / </w:t>
      </w:r>
      <w:r>
        <w:rPr>
          <w:rStyle w:val="None"/>
          <w:rFonts w:ascii="Avenir Next LT Pro" w:hAnsi="Avenir Next LT Pro"/>
          <w:color w:val="2F5496"/>
          <w:u w:color="2F5496"/>
          <w:lang w:val="fr-FR"/>
        </w:rPr>
        <w:t>« </w:t>
      </w:r>
      <w:proofErr w:type="spellStart"/>
      <w:r>
        <w:rPr>
          <w:rStyle w:val="None"/>
          <w:rFonts w:ascii="Avenir Next LT Pro" w:hAnsi="Avenir Next LT Pro"/>
          <w:color w:val="2F5496"/>
          <w:u w:color="2F5496"/>
          <w:lang w:val="fr-FR"/>
        </w:rPr>
        <w:t>Special</w:t>
      </w:r>
      <w:proofErr w:type="spellEnd"/>
      <w:r>
        <w:rPr>
          <w:rStyle w:val="None"/>
          <w:rFonts w:ascii="Avenir Next LT Pro" w:hAnsi="Avenir Next LT Pro"/>
          <w:color w:val="2F5496"/>
          <w:u w:color="2F5496"/>
          <w:lang w:val="fr-FR"/>
        </w:rPr>
        <w:t xml:space="preserve"> </w:t>
      </w:r>
      <w:proofErr w:type="spellStart"/>
      <w:r>
        <w:rPr>
          <w:rStyle w:val="None"/>
          <w:rFonts w:ascii="Avenir Next LT Pro" w:hAnsi="Avenir Next LT Pro"/>
          <w:color w:val="2F5496"/>
          <w:u w:color="2F5496"/>
          <w:lang w:val="fr-FR"/>
        </w:rPr>
        <w:t>Purpose</w:t>
      </w:r>
      <w:proofErr w:type="spellEnd"/>
      <w:r>
        <w:rPr>
          <w:rStyle w:val="None"/>
          <w:rFonts w:ascii="Avenir Next LT Pro" w:hAnsi="Avenir Next LT Pro"/>
          <w:color w:val="2F5496"/>
          <w:u w:color="2F5496"/>
          <w:lang w:val="fr-FR"/>
        </w:rPr>
        <w:t xml:space="preserve"> </w:t>
      </w:r>
      <w:proofErr w:type="spellStart"/>
      <w:r>
        <w:rPr>
          <w:rStyle w:val="None"/>
          <w:rFonts w:ascii="Avenir Next LT Pro" w:hAnsi="Avenir Next LT Pro"/>
          <w:color w:val="2F5496"/>
          <w:u w:color="2F5496"/>
          <w:lang w:val="fr-FR"/>
        </w:rPr>
        <w:t>Vehicles</w:t>
      </w:r>
      <w:proofErr w:type="spellEnd"/>
      <w:r>
        <w:rPr>
          <w:rStyle w:val="None"/>
          <w:rFonts w:ascii="Avenir Next LT Pro" w:hAnsi="Avenir Next LT Pro"/>
          <w:color w:val="2F5496"/>
          <w:u w:color="2F5496"/>
          <w:lang w:val="fr-FR"/>
        </w:rPr>
        <w:t> » (</w:t>
      </w:r>
      <w:r w:rsidRPr="008E56CC">
        <w:rPr>
          <w:rStyle w:val="None"/>
          <w:rFonts w:ascii="Avenir Next LT Pro" w:hAnsi="Avenir Next LT Pro"/>
          <w:color w:val="2F5496"/>
          <w:u w:color="2F5496"/>
          <w:lang w:val="fr-FR"/>
        </w:rPr>
        <w:t>SPV</w:t>
      </w:r>
      <w:r>
        <w:rPr>
          <w:rStyle w:val="None"/>
          <w:rFonts w:ascii="Avenir Next LT Pro" w:hAnsi="Avenir Next LT Pro"/>
          <w:color w:val="2F5496"/>
          <w:u w:color="2F5496"/>
          <w:lang w:val="fr-FR"/>
        </w:rPr>
        <w:t>)</w:t>
      </w:r>
    </w:p>
    <w:p w14:paraId="3E24806C" w14:textId="77777777" w:rsidR="006A4356" w:rsidRPr="008E56CC" w:rsidRDefault="006A4356" w:rsidP="006A4356">
      <w:pPr>
        <w:pStyle w:val="Heading2"/>
        <w:ind w:left="360"/>
        <w:jc w:val="both"/>
        <w:rPr>
          <w:rFonts w:ascii="Avenir Next LT Pro" w:hAnsi="Avenir Next LT Pro" w:cs="Arial"/>
          <w:sz w:val="22"/>
          <w:szCs w:val="22"/>
          <w:lang w:val="fr-FR"/>
        </w:rPr>
      </w:pPr>
    </w:p>
    <w:p w14:paraId="195F966A" w14:textId="77777777" w:rsidR="006A4356" w:rsidRPr="008E56CC" w:rsidRDefault="006A4356" w:rsidP="006A4356">
      <w:pPr>
        <w:pStyle w:val="ListParagraph"/>
        <w:widowControl/>
        <w:numPr>
          <w:ilvl w:val="0"/>
          <w:numId w:val="8"/>
        </w:numPr>
        <w:pBdr>
          <w:top w:val="nil"/>
          <w:left w:val="nil"/>
          <w:bottom w:val="nil"/>
          <w:right w:val="nil"/>
          <w:between w:val="nil"/>
          <w:bar w:val="nil"/>
        </w:pBdr>
        <w:autoSpaceDE/>
        <w:autoSpaceDN/>
        <w:spacing w:after="160" w:line="259" w:lineRule="auto"/>
        <w:jc w:val="both"/>
        <w:rPr>
          <w:rFonts w:ascii="Avenir Next LT Pro" w:hAnsi="Avenir Next LT Pro" w:cs="Arial"/>
          <w:lang w:val="fr-FR"/>
        </w:rPr>
      </w:pPr>
      <w:r w:rsidRPr="008E56CC">
        <w:rPr>
          <w:rFonts w:ascii="Avenir Next LT Pro" w:hAnsi="Avenir Next LT Pro" w:cs="Arial"/>
          <w:lang w:val="fr-FR"/>
        </w:rPr>
        <w:t xml:space="preserve">Donnez un aperçu des critères et des étapes que votre organisation applique lors de la conception de nouvelles solutions de financement mixte (fonds ou </w:t>
      </w:r>
      <w:r>
        <w:rPr>
          <w:rFonts w:ascii="Avenir Next LT Pro" w:hAnsi="Avenir Next LT Pro" w:cs="Arial"/>
          <w:lang w:val="fr-FR"/>
        </w:rPr>
        <w:t>SPV</w:t>
      </w:r>
      <w:r w:rsidRPr="008E56CC">
        <w:rPr>
          <w:rFonts w:ascii="Avenir Next LT Pro" w:hAnsi="Avenir Next LT Pro" w:cs="Arial"/>
          <w:lang w:val="fr-FR"/>
        </w:rPr>
        <w:t>). (250 mots maximum)</w:t>
      </w:r>
    </w:p>
    <w:p w14:paraId="031A188F" w14:textId="77777777" w:rsidR="006A4356" w:rsidRPr="008E56CC" w:rsidRDefault="006A4356" w:rsidP="006A4356">
      <w:pPr>
        <w:pStyle w:val="ListParagraph"/>
        <w:jc w:val="both"/>
        <w:rPr>
          <w:rFonts w:ascii="Avenir Next LT Pro" w:hAnsi="Avenir Next LT Pro" w:cs="Arial"/>
          <w:lang w:val="fr-FR"/>
        </w:rPr>
      </w:pPr>
    </w:p>
    <w:p w14:paraId="1B2CD455" w14:textId="77777777" w:rsidR="006A4356" w:rsidRPr="008E56CC" w:rsidRDefault="006A4356" w:rsidP="006A4356">
      <w:pPr>
        <w:pStyle w:val="ListParagraph"/>
        <w:widowControl/>
        <w:numPr>
          <w:ilvl w:val="0"/>
          <w:numId w:val="8"/>
        </w:numPr>
        <w:pBdr>
          <w:top w:val="nil"/>
          <w:left w:val="nil"/>
          <w:bottom w:val="nil"/>
          <w:right w:val="nil"/>
          <w:between w:val="nil"/>
          <w:bar w:val="nil"/>
        </w:pBdr>
        <w:autoSpaceDE/>
        <w:autoSpaceDN/>
        <w:spacing w:after="160" w:line="259" w:lineRule="auto"/>
        <w:jc w:val="both"/>
        <w:rPr>
          <w:rFonts w:ascii="Avenir Next LT Pro" w:hAnsi="Avenir Next LT Pro" w:cs="Arial"/>
          <w:lang w:val="fr-FR"/>
        </w:rPr>
      </w:pPr>
      <w:r w:rsidRPr="008E56CC">
        <w:rPr>
          <w:rFonts w:ascii="Avenir Next LT Pro" w:hAnsi="Avenir Next LT Pro" w:cs="Arial"/>
          <w:lang w:val="fr-FR"/>
        </w:rPr>
        <w:t>Donner un aperçu des critères appliqués par votre organisation pour évaluer les besoins d'assistance technique des entreprises ou des entreprises sociales, y compris la correction des déficiences ESG, et l'optimisation des opportunités de création de valeur à travers l'impact et/ou les besoins d'accélération du capital (financement concessionnel). (250 mots maximum)</w:t>
      </w:r>
    </w:p>
    <w:p w14:paraId="21DA8511" w14:textId="77777777" w:rsidR="006A4356" w:rsidRPr="008E56CC" w:rsidRDefault="006A4356" w:rsidP="006A4356">
      <w:pPr>
        <w:jc w:val="both"/>
        <w:rPr>
          <w:rFonts w:ascii="Avenir Next LT Pro" w:hAnsi="Avenir Next LT Pro" w:cs="Arial"/>
          <w:lang w:val="fr-FR"/>
        </w:rPr>
      </w:pPr>
    </w:p>
    <w:p w14:paraId="572FB2E5" w14:textId="77777777" w:rsidR="006A4356" w:rsidRPr="008E56CC" w:rsidRDefault="006A4356" w:rsidP="006A4356">
      <w:pPr>
        <w:pStyle w:val="ListParagraph"/>
        <w:widowControl/>
        <w:numPr>
          <w:ilvl w:val="0"/>
          <w:numId w:val="8"/>
        </w:numPr>
        <w:pBdr>
          <w:top w:val="nil"/>
          <w:left w:val="nil"/>
          <w:bottom w:val="nil"/>
          <w:right w:val="nil"/>
          <w:between w:val="nil"/>
          <w:bar w:val="nil"/>
        </w:pBdr>
        <w:autoSpaceDE/>
        <w:autoSpaceDN/>
        <w:spacing w:after="160" w:line="259" w:lineRule="auto"/>
        <w:jc w:val="both"/>
        <w:rPr>
          <w:rFonts w:ascii="Avenir Next LT Pro" w:hAnsi="Avenir Next LT Pro" w:cs="Arial"/>
          <w:lang w:val="fr-FR"/>
        </w:rPr>
      </w:pPr>
      <w:r w:rsidRPr="00825ED5">
        <w:rPr>
          <w:rFonts w:ascii="Avenir Next LT Pro" w:hAnsi="Avenir Next LT Pro" w:cs="Arial"/>
          <w:lang w:val="fr-FR"/>
        </w:rPr>
        <w:t>Donnez un aperçu de l'expérience de l'organisation en matière d'approvisionnement en solutions commerciales pour lutter contre les facteurs de déforestation</w:t>
      </w:r>
      <w:r>
        <w:rPr>
          <w:rFonts w:ascii="Avenir Next LT Pro" w:hAnsi="Avenir Next LT Pro" w:cs="Arial"/>
          <w:lang w:val="fr-FR"/>
        </w:rPr>
        <w:t>.</w:t>
      </w:r>
      <w:r w:rsidRPr="00825ED5">
        <w:rPr>
          <w:rFonts w:ascii="Avenir Next LT Pro" w:hAnsi="Avenir Next LT Pro" w:cs="Arial"/>
          <w:lang w:val="fr-FR"/>
        </w:rPr>
        <w:t xml:space="preserve"> </w:t>
      </w:r>
      <w:r w:rsidRPr="008E56CC">
        <w:rPr>
          <w:rFonts w:ascii="Avenir Next LT Pro" w:hAnsi="Avenir Next LT Pro" w:cs="Arial"/>
          <w:lang w:val="fr-FR"/>
        </w:rPr>
        <w:t>(250 mots maximum)</w:t>
      </w:r>
    </w:p>
    <w:p w14:paraId="5BEECD3D" w14:textId="77777777" w:rsidR="006A4356" w:rsidRPr="008E56CC" w:rsidRDefault="006A4356" w:rsidP="006A4356">
      <w:pPr>
        <w:ind w:left="360"/>
        <w:jc w:val="both"/>
        <w:rPr>
          <w:rFonts w:ascii="Avenir Next LT Pro" w:hAnsi="Avenir Next LT Pro" w:cs="Arial"/>
          <w:lang w:val="fr-FR"/>
        </w:rPr>
      </w:pPr>
    </w:p>
    <w:p w14:paraId="73447306" w14:textId="77777777" w:rsidR="006A4356" w:rsidRPr="008E56CC" w:rsidRDefault="006A4356" w:rsidP="006A4356">
      <w:pPr>
        <w:pStyle w:val="ListParagraph"/>
        <w:widowControl/>
        <w:numPr>
          <w:ilvl w:val="0"/>
          <w:numId w:val="8"/>
        </w:numPr>
        <w:pBdr>
          <w:top w:val="nil"/>
          <w:left w:val="nil"/>
          <w:bottom w:val="nil"/>
          <w:right w:val="nil"/>
          <w:between w:val="nil"/>
          <w:bar w:val="nil"/>
        </w:pBdr>
        <w:autoSpaceDE/>
        <w:autoSpaceDN/>
        <w:spacing w:after="160" w:line="259" w:lineRule="auto"/>
        <w:jc w:val="both"/>
        <w:rPr>
          <w:rFonts w:ascii="Avenir Next LT Pro" w:hAnsi="Avenir Next LT Pro" w:cs="Arial"/>
          <w:lang w:val="fr-FR"/>
        </w:rPr>
        <w:sectPr w:rsidR="006A4356" w:rsidRPr="008E56CC">
          <w:headerReference w:type="default" r:id="rId8"/>
          <w:pgSz w:w="11900" w:h="16840"/>
          <w:pgMar w:top="1800" w:right="1440" w:bottom="1440" w:left="1440" w:header="708" w:footer="708" w:gutter="0"/>
          <w:cols w:space="720"/>
        </w:sectPr>
      </w:pPr>
      <w:r w:rsidRPr="008E56CC">
        <w:rPr>
          <w:rFonts w:ascii="Avenir Next LT Pro" w:hAnsi="Avenir Next LT Pro" w:cs="Arial"/>
          <w:lang w:val="fr-FR"/>
        </w:rPr>
        <w:t>Fournir une vue d'ensemble des réseaux d'experts et de partenaires existants qui ont fait leurs preuves pour mettre en œuvre des solutions innovantes de financement mixte. (250 mots maximum)</w:t>
      </w:r>
    </w:p>
    <w:p w14:paraId="23FDB387" w14:textId="77777777" w:rsidR="006A4356" w:rsidRPr="008E56CC" w:rsidRDefault="006A4356" w:rsidP="006A4356">
      <w:pPr>
        <w:pStyle w:val="ListParagraph"/>
        <w:widowControl/>
        <w:numPr>
          <w:ilvl w:val="0"/>
          <w:numId w:val="7"/>
        </w:numPr>
        <w:pBdr>
          <w:top w:val="nil"/>
          <w:left w:val="nil"/>
          <w:bottom w:val="nil"/>
          <w:right w:val="nil"/>
          <w:between w:val="nil"/>
          <w:bar w:val="nil"/>
        </w:pBdr>
        <w:autoSpaceDE/>
        <w:autoSpaceDN/>
        <w:spacing w:after="160" w:line="259" w:lineRule="auto"/>
        <w:rPr>
          <w:rStyle w:val="None"/>
          <w:rFonts w:ascii="Avenir Next LT Pro" w:hAnsi="Avenir Next LT Pro"/>
          <w:color w:val="2F5496"/>
          <w:u w:color="2F5496"/>
          <w:lang w:val="fr-FR"/>
        </w:rPr>
      </w:pPr>
      <w:r w:rsidRPr="008E56CC">
        <w:rPr>
          <w:rStyle w:val="None"/>
          <w:rFonts w:ascii="Avenir Next LT Pro" w:hAnsi="Avenir Next LT Pro"/>
          <w:color w:val="2F5496"/>
          <w:u w:color="2F5496"/>
          <w:lang w:val="fr-FR"/>
        </w:rPr>
        <w:lastRenderedPageBreak/>
        <w:t>Expérience en matière de solutions innovantes et de développement de la filière en rapport avec l'approche CAFI</w:t>
      </w:r>
    </w:p>
    <w:p w14:paraId="56DD0FBE" w14:textId="77777777" w:rsidR="006A4356" w:rsidRPr="008E56CC" w:rsidRDefault="006A4356" w:rsidP="006A4356">
      <w:pPr>
        <w:ind w:left="284"/>
        <w:jc w:val="both"/>
        <w:rPr>
          <w:rStyle w:val="Strong"/>
          <w:rFonts w:ascii="Avenir Next LT Pro" w:hAnsi="Avenir Next LT Pro" w:cs="Arial"/>
          <w:b w:val="0"/>
          <w:bCs w:val="0"/>
          <w:lang w:val="fr-FR"/>
        </w:rPr>
      </w:pPr>
      <w:r w:rsidRPr="008E56CC">
        <w:rPr>
          <w:rStyle w:val="None"/>
          <w:rFonts w:ascii="Avenir Next LT Pro" w:hAnsi="Avenir Next LT Pro" w:cs="Arial"/>
          <w:lang w:val="fr-FR"/>
        </w:rPr>
        <w:t xml:space="preserve">Pour démontrer votre expérience en matière d'accélération du capital, veuillez compléter le tableau 2.  Fournissez des informations sur les types de fonds, de structures d'accueil ou de solutions de financement concessionnel (par exemple, des prêts, des garanties, des prises de participation) que l'organisation a structurés. Ces informations peuvent inclure les projets en cours.  </w:t>
      </w:r>
    </w:p>
    <w:p w14:paraId="79B1D3B9" w14:textId="77777777" w:rsidR="006A4356" w:rsidRPr="008E56CC" w:rsidRDefault="006A4356" w:rsidP="006A4356">
      <w:pPr>
        <w:pStyle w:val="BodyA"/>
        <w:rPr>
          <w:rStyle w:val="None"/>
          <w:rFonts w:ascii="Avenir Next LT Pro" w:hAnsi="Avenir Next LT Pro" w:cs="Arial"/>
          <w:b/>
          <w:bCs/>
          <w:lang w:val="fr-FR"/>
        </w:rPr>
      </w:pPr>
    </w:p>
    <w:p w14:paraId="36144908" w14:textId="77777777" w:rsidR="006A4356" w:rsidRPr="008E56CC" w:rsidRDefault="006A4356" w:rsidP="006A4356">
      <w:pPr>
        <w:pStyle w:val="BodyA"/>
        <w:rPr>
          <w:rStyle w:val="Strong"/>
          <w:rFonts w:ascii="Avenir Next LT Pro" w:hAnsi="Avenir Next LT Pro" w:cs="Arial"/>
          <w:lang w:val="fr-FR"/>
        </w:rPr>
      </w:pPr>
      <w:r w:rsidRPr="008E56CC">
        <w:rPr>
          <w:rStyle w:val="None"/>
          <w:rFonts w:ascii="Avenir Next LT Pro" w:hAnsi="Avenir Next LT Pro" w:cs="Arial"/>
          <w:b/>
          <w:bCs/>
          <w:lang w:val="fr-FR"/>
        </w:rPr>
        <w:t>Table 1 : Expérience avec le Développement d’un Fonds</w:t>
      </w:r>
      <w:r>
        <w:rPr>
          <w:rStyle w:val="None"/>
          <w:rFonts w:ascii="Avenir Next LT Pro" w:hAnsi="Avenir Next LT Pro" w:cs="Arial"/>
          <w:b/>
          <w:bCs/>
          <w:lang w:val="fr-FR"/>
        </w:rPr>
        <w:t xml:space="preserve"> / </w:t>
      </w:r>
      <w:r w:rsidRPr="008E56CC">
        <w:rPr>
          <w:rStyle w:val="None"/>
          <w:rFonts w:ascii="Avenir Next LT Pro" w:hAnsi="Avenir Next LT Pro" w:cs="Arial"/>
          <w:b/>
          <w:bCs/>
          <w:lang w:val="fr-FR"/>
        </w:rPr>
        <w:t xml:space="preserve">SPV </w:t>
      </w:r>
    </w:p>
    <w:tbl>
      <w:tblPr>
        <w:tblStyle w:val="TableNormal1"/>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75"/>
        <w:gridCol w:w="439"/>
        <w:gridCol w:w="1036"/>
        <w:gridCol w:w="678"/>
        <w:gridCol w:w="797"/>
        <w:gridCol w:w="599"/>
        <w:gridCol w:w="876"/>
        <w:gridCol w:w="602"/>
        <w:gridCol w:w="873"/>
        <w:gridCol w:w="289"/>
        <w:gridCol w:w="1187"/>
      </w:tblGrid>
      <w:tr w:rsidR="006A4356" w:rsidRPr="00904AC4" w14:paraId="1C22E460" w14:textId="77777777" w:rsidTr="00B50053">
        <w:trPr>
          <w:trHeight w:val="453"/>
        </w:trPr>
        <w:tc>
          <w:tcPr>
            <w:tcW w:w="1914" w:type="dxa"/>
            <w:gridSpan w:val="2"/>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4342963E" w14:textId="77777777" w:rsidR="006A4356" w:rsidRPr="008E56CC" w:rsidRDefault="006A4356" w:rsidP="00B50053">
            <w:pPr>
              <w:pStyle w:val="BodyA"/>
              <w:jc w:val="center"/>
              <w:rPr>
                <w:rFonts w:ascii="Avenir Next LT Pro" w:hAnsi="Avenir Next LT Pro" w:cs="Arial"/>
                <w:sz w:val="16"/>
                <w:szCs w:val="16"/>
                <w:lang w:val="fr-FR"/>
              </w:rPr>
            </w:pPr>
            <w:r w:rsidRPr="008E56CC">
              <w:rPr>
                <w:rStyle w:val="None"/>
                <w:rFonts w:ascii="Avenir Next LT Pro" w:hAnsi="Avenir Next LT Pro" w:cs="Arial"/>
                <w:b/>
                <w:bCs/>
                <w:color w:val="FFFFFF"/>
                <w:sz w:val="16"/>
                <w:szCs w:val="16"/>
                <w:u w:color="FFFFFF"/>
                <w:lang w:val="fr-FR"/>
              </w:rPr>
              <w:t>Secteur</w:t>
            </w:r>
          </w:p>
        </w:tc>
        <w:tc>
          <w:tcPr>
            <w:tcW w:w="1714" w:type="dxa"/>
            <w:gridSpan w:val="2"/>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6C8A964C" w14:textId="77777777" w:rsidR="006A4356" w:rsidRPr="008E56CC" w:rsidRDefault="006A4356" w:rsidP="00B50053">
            <w:pPr>
              <w:pStyle w:val="BodyA"/>
              <w:spacing w:after="0" w:line="240" w:lineRule="auto"/>
              <w:jc w:val="center"/>
              <w:rPr>
                <w:rFonts w:ascii="Avenir Next LT Pro" w:hAnsi="Avenir Next LT Pro" w:cs="Arial"/>
                <w:sz w:val="16"/>
                <w:szCs w:val="16"/>
                <w:lang w:val="fr-FR"/>
              </w:rPr>
            </w:pPr>
            <w:r w:rsidRPr="008E56CC">
              <w:rPr>
                <w:rStyle w:val="None"/>
                <w:rFonts w:ascii="Avenir Next LT Pro" w:hAnsi="Avenir Next LT Pro"/>
                <w:b/>
                <w:bCs/>
                <w:color w:val="FFFFFF"/>
                <w:sz w:val="16"/>
                <w:szCs w:val="16"/>
                <w:u w:color="FFFFFF"/>
                <w:lang w:val="fr-FR"/>
              </w:rPr>
              <w:t>Pays</w:t>
            </w:r>
          </w:p>
        </w:tc>
        <w:tc>
          <w:tcPr>
            <w:tcW w:w="1396" w:type="dxa"/>
            <w:gridSpan w:val="2"/>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1BB4D048"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color w:val="FFFFFF"/>
                <w:sz w:val="16"/>
                <w:szCs w:val="16"/>
                <w:u w:color="FFFFFF"/>
                <w:lang w:val="fr-FR"/>
              </w:rPr>
              <w:t>Mois, année(s) soutenu</w:t>
            </w:r>
          </w:p>
        </w:tc>
        <w:tc>
          <w:tcPr>
            <w:tcW w:w="1478" w:type="dxa"/>
            <w:gridSpan w:val="2"/>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02A71893" w14:textId="77777777" w:rsidR="006A4356" w:rsidRPr="008E56CC" w:rsidRDefault="006A4356" w:rsidP="00B50053">
            <w:pPr>
              <w:pStyle w:val="BodyA"/>
              <w:spacing w:after="0" w:line="240" w:lineRule="auto"/>
              <w:jc w:val="center"/>
              <w:rPr>
                <w:rFonts w:ascii="Avenir Next LT Pro" w:hAnsi="Avenir Next LT Pro" w:cs="Arial"/>
                <w:sz w:val="16"/>
                <w:szCs w:val="16"/>
                <w:lang w:val="fr-FR"/>
              </w:rPr>
            </w:pPr>
            <w:r w:rsidRPr="008E56CC">
              <w:rPr>
                <w:rStyle w:val="None"/>
                <w:rFonts w:ascii="Avenir Next LT Pro" w:hAnsi="Avenir Next LT Pro" w:cs="Arial"/>
                <w:b/>
                <w:bCs/>
                <w:color w:val="FFFFFF"/>
                <w:sz w:val="16"/>
                <w:szCs w:val="16"/>
                <w:u w:color="FFFFFF"/>
                <w:lang w:val="fr-FR"/>
              </w:rPr>
              <w:t>Nombre d’employés</w:t>
            </w:r>
          </w:p>
        </w:tc>
        <w:tc>
          <w:tcPr>
            <w:tcW w:w="1162" w:type="dxa"/>
            <w:gridSpan w:val="2"/>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5F667EA4" w14:textId="77777777" w:rsidR="006A4356" w:rsidRPr="008E56CC" w:rsidRDefault="006A4356" w:rsidP="00B50053">
            <w:pPr>
              <w:pStyle w:val="BodyA"/>
              <w:spacing w:after="0" w:line="240" w:lineRule="auto"/>
              <w:jc w:val="center"/>
              <w:rPr>
                <w:rFonts w:ascii="Avenir Next LT Pro" w:hAnsi="Avenir Next LT Pro" w:cs="Arial"/>
                <w:sz w:val="16"/>
                <w:szCs w:val="16"/>
                <w:lang w:val="fr-FR"/>
              </w:rPr>
            </w:pPr>
            <w:r w:rsidRPr="008E56CC">
              <w:rPr>
                <w:rStyle w:val="None"/>
                <w:rFonts w:ascii="Avenir Next LT Pro" w:hAnsi="Avenir Next LT Pro" w:cs="Arial"/>
                <w:b/>
                <w:bCs/>
                <w:color w:val="FFFFFF"/>
                <w:sz w:val="16"/>
                <w:szCs w:val="16"/>
                <w:u w:color="FFFFFF"/>
                <w:lang w:val="fr-FR"/>
              </w:rPr>
              <w:t>Revenue (USD)</w:t>
            </w:r>
          </w:p>
        </w:tc>
        <w:tc>
          <w:tcPr>
            <w:tcW w:w="1187" w:type="dxa"/>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7A153F1B" w14:textId="77777777" w:rsidR="006A4356" w:rsidRPr="008E56CC" w:rsidRDefault="006A4356" w:rsidP="00B50053">
            <w:pPr>
              <w:pStyle w:val="BodyA"/>
              <w:spacing w:after="0" w:line="240" w:lineRule="auto"/>
              <w:jc w:val="center"/>
              <w:rPr>
                <w:rFonts w:ascii="Avenir Next LT Pro" w:hAnsi="Avenir Next LT Pro" w:cs="Arial"/>
                <w:sz w:val="16"/>
                <w:szCs w:val="16"/>
                <w:lang w:val="fr-FR"/>
              </w:rPr>
            </w:pPr>
            <w:proofErr w:type="spellStart"/>
            <w:r w:rsidRPr="008E56CC">
              <w:rPr>
                <w:rStyle w:val="None"/>
                <w:rFonts w:ascii="Avenir Next LT Pro" w:hAnsi="Avenir Next LT Pro" w:cs="Arial"/>
                <w:b/>
                <w:bCs/>
                <w:color w:val="FFFFFF"/>
                <w:sz w:val="16"/>
                <w:szCs w:val="16"/>
                <w:u w:color="FFFFFF"/>
                <w:lang w:val="fr-FR"/>
              </w:rPr>
              <w:t>Investissemt</w:t>
            </w:r>
            <w:proofErr w:type="spellEnd"/>
            <w:r w:rsidRPr="008E56CC">
              <w:rPr>
                <w:rStyle w:val="None"/>
                <w:rFonts w:ascii="Avenir Next LT Pro" w:hAnsi="Avenir Next LT Pro" w:cs="Arial"/>
                <w:b/>
                <w:bCs/>
                <w:color w:val="FFFFFF"/>
                <w:sz w:val="16"/>
                <w:szCs w:val="16"/>
                <w:u w:color="FFFFFF"/>
                <w:lang w:val="fr-FR"/>
              </w:rPr>
              <w:t xml:space="preserve"> atteint ou cherché (USD)</w:t>
            </w:r>
          </w:p>
        </w:tc>
      </w:tr>
      <w:tr w:rsidR="006A4356" w:rsidRPr="008E56CC" w14:paraId="6EE890A0"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19FEA34"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sz w:val="16"/>
                <w:szCs w:val="16"/>
                <w:lang w:val="fr-FR"/>
              </w:rPr>
              <w:t xml:space="preserve">Fonds #1 </w:t>
            </w:r>
          </w:p>
        </w:tc>
      </w:tr>
      <w:tr w:rsidR="006A4356" w:rsidRPr="008E56CC" w14:paraId="51F63484" w14:textId="77777777" w:rsidTr="00B50053">
        <w:trPr>
          <w:trHeight w:val="497"/>
        </w:trPr>
        <w:tc>
          <w:tcPr>
            <w:tcW w:w="147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B012BC1"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6F88A91" w14:textId="77777777" w:rsidR="006A4356" w:rsidRPr="008E56CC" w:rsidRDefault="006A4356" w:rsidP="00B50053">
            <w:pPr>
              <w:pStyle w:val="BodyA"/>
              <w:spacing w:after="0" w:line="240" w:lineRule="auto"/>
              <w:rPr>
                <w:rStyle w:val="None"/>
                <w:rFonts w:ascii="Avenir Next LT Pro" w:hAnsi="Avenir Next LT Pro" w:cs="Arial"/>
                <w:sz w:val="16"/>
                <w:szCs w:val="16"/>
                <w:lang w:val="fr-FR"/>
              </w:rPr>
            </w:pPr>
            <w:r w:rsidRPr="008E56CC">
              <w:rPr>
                <w:rStyle w:val="None"/>
                <w:rFonts w:ascii="Avenir Next LT Pro" w:hAnsi="Avenir Next LT Pro" w:cs="Arial"/>
                <w:sz w:val="16"/>
                <w:szCs w:val="16"/>
                <w:lang w:val="fr-FR"/>
              </w:rPr>
              <w:t xml:space="preserve"> </w:t>
            </w:r>
          </w:p>
          <w:p w14:paraId="27E8B578"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sz w:val="16"/>
                <w:szCs w:val="16"/>
                <w:lang w:val="fr-FR"/>
              </w:rPr>
              <w:t xml:space="preserve"> </w:t>
            </w: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5867970"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sz w:val="16"/>
                <w:szCs w:val="16"/>
                <w:lang w:val="fr-FR"/>
              </w:rPr>
              <w:t xml:space="preserve"> </w:t>
            </w: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2ED840C"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5CEF8957"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sz w:val="16"/>
                <w:szCs w:val="16"/>
                <w:lang w:val="fr-FR"/>
              </w:rPr>
              <w:t xml:space="preserve"> </w:t>
            </w:r>
          </w:p>
        </w:tc>
        <w:tc>
          <w:tcPr>
            <w:tcW w:w="1476"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C74A54C" w14:textId="77777777" w:rsidR="006A4356" w:rsidRPr="008E56CC" w:rsidRDefault="006A4356" w:rsidP="00B50053">
            <w:pPr>
              <w:rPr>
                <w:rFonts w:ascii="Avenir Next LT Pro" w:hAnsi="Avenir Next LT Pro" w:cs="Arial"/>
                <w:sz w:val="16"/>
                <w:szCs w:val="16"/>
                <w:lang w:val="fr-FR"/>
              </w:rPr>
            </w:pPr>
          </w:p>
        </w:tc>
      </w:tr>
      <w:tr w:rsidR="006A4356" w:rsidRPr="00904AC4" w14:paraId="3B7E6D50"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D4998F9"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sz w:val="16"/>
                <w:szCs w:val="16"/>
                <w:lang w:val="fr-FR"/>
              </w:rPr>
              <w:t xml:space="preserve"> </w:t>
            </w:r>
            <w:r w:rsidRPr="008E56CC">
              <w:rPr>
                <w:rStyle w:val="None"/>
                <w:rFonts w:ascii="Avenir Next LT Pro" w:hAnsi="Avenir Next LT Pro" w:cs="Arial"/>
                <w:b/>
                <w:bCs/>
                <w:sz w:val="16"/>
                <w:szCs w:val="16"/>
                <w:lang w:val="fr-FR"/>
              </w:rPr>
              <w:t>Description de la conception et de l'assistance technique (150 mots maximum)</w:t>
            </w:r>
          </w:p>
        </w:tc>
      </w:tr>
      <w:tr w:rsidR="006A4356" w:rsidRPr="008E56CC" w14:paraId="7FCA6436" w14:textId="77777777" w:rsidTr="00B50053">
        <w:trPr>
          <w:trHeight w:val="1799"/>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C345C6B"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i/>
                <w:iCs/>
                <w:sz w:val="16"/>
                <w:szCs w:val="16"/>
                <w:lang w:val="fr-FR"/>
              </w:rPr>
              <w:t xml:space="preserve">Décrivez une solution (en 1 ou 2 phrases). Poursuivre avec une liste détaillée de l'assistance technique spécifique fournie pour augmenter l'impact environnemental et social, ainsi que pour accroître la viabilité des entreprises et des investissements. Indiquez toute organisation partenaire qui a pu soutenir l'assistance technique. Un lien vers le site web de la solution peut également être inclus. Supprimer ce texte d'orientation lors de la soumission. </w:t>
            </w:r>
            <w:r w:rsidRPr="008E56CC">
              <w:rPr>
                <w:rStyle w:val="None"/>
                <w:rFonts w:ascii="Avenir Next LT Pro" w:hAnsi="Avenir Next LT Pro" w:cs="Arial"/>
                <w:b/>
                <w:bCs/>
                <w:sz w:val="16"/>
                <w:szCs w:val="16"/>
                <w:lang w:val="fr-FR"/>
              </w:rPr>
              <w:t xml:space="preserve"> </w:t>
            </w:r>
          </w:p>
        </w:tc>
      </w:tr>
      <w:tr w:rsidR="006A4356" w:rsidRPr="008E56CC" w14:paraId="70892E35"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27368D3"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sz w:val="16"/>
                <w:szCs w:val="16"/>
                <w:lang w:val="fr-FR"/>
              </w:rPr>
              <w:t>SPV #2</w:t>
            </w:r>
          </w:p>
        </w:tc>
      </w:tr>
      <w:tr w:rsidR="006A4356" w:rsidRPr="008E56CC" w14:paraId="698DAEB9" w14:textId="77777777" w:rsidTr="00B50053">
        <w:trPr>
          <w:trHeight w:val="300"/>
        </w:trPr>
        <w:tc>
          <w:tcPr>
            <w:tcW w:w="147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59BE9300"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F1A48A1"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E613C54"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3543576"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093CCA1" w14:textId="77777777" w:rsidR="006A4356" w:rsidRPr="008E56CC" w:rsidRDefault="006A4356" w:rsidP="00B50053">
            <w:pPr>
              <w:rPr>
                <w:rFonts w:ascii="Avenir Next LT Pro" w:hAnsi="Avenir Next LT Pro" w:cs="Arial"/>
                <w:sz w:val="16"/>
                <w:szCs w:val="16"/>
                <w:lang w:val="fr-FR"/>
              </w:rPr>
            </w:pPr>
          </w:p>
        </w:tc>
        <w:tc>
          <w:tcPr>
            <w:tcW w:w="1476"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11E1162" w14:textId="77777777" w:rsidR="006A4356" w:rsidRPr="008E56CC" w:rsidRDefault="006A4356" w:rsidP="00B50053">
            <w:pPr>
              <w:rPr>
                <w:rFonts w:ascii="Avenir Next LT Pro" w:hAnsi="Avenir Next LT Pro" w:cs="Arial"/>
                <w:sz w:val="16"/>
                <w:szCs w:val="16"/>
                <w:lang w:val="fr-FR"/>
              </w:rPr>
            </w:pPr>
          </w:p>
        </w:tc>
      </w:tr>
      <w:tr w:rsidR="006A4356" w:rsidRPr="00904AC4" w14:paraId="4AC49DDC"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B74CC0A"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sz w:val="16"/>
                <w:szCs w:val="16"/>
                <w:lang w:val="fr-FR"/>
              </w:rPr>
              <w:t>Description de la conception et de l'assistance technique (150 mots maximum)</w:t>
            </w:r>
          </w:p>
        </w:tc>
      </w:tr>
      <w:tr w:rsidR="006A4356" w:rsidRPr="00904AC4" w14:paraId="455CD0B0" w14:textId="77777777" w:rsidTr="00B50053">
        <w:trPr>
          <w:trHeight w:val="300"/>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3E8CF12" w14:textId="77777777" w:rsidR="006A4356" w:rsidRPr="008E56CC" w:rsidRDefault="006A4356" w:rsidP="00B50053">
            <w:pPr>
              <w:rPr>
                <w:rFonts w:ascii="Avenir Next LT Pro" w:hAnsi="Avenir Next LT Pro" w:cs="Arial"/>
                <w:sz w:val="16"/>
                <w:szCs w:val="16"/>
                <w:lang w:val="fr-FR"/>
              </w:rPr>
            </w:pPr>
          </w:p>
        </w:tc>
      </w:tr>
      <w:tr w:rsidR="006A4356" w:rsidRPr="008E56CC" w14:paraId="74DFB984"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4BEC030"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sz w:val="16"/>
                <w:szCs w:val="16"/>
                <w:lang w:val="fr-FR"/>
              </w:rPr>
              <w:t>Entreprise #3</w:t>
            </w:r>
          </w:p>
        </w:tc>
      </w:tr>
      <w:tr w:rsidR="006A4356" w:rsidRPr="008E56CC" w14:paraId="4D69EF5C" w14:textId="77777777" w:rsidTr="00B50053">
        <w:trPr>
          <w:trHeight w:val="300"/>
        </w:trPr>
        <w:tc>
          <w:tcPr>
            <w:tcW w:w="147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5DCF31D"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8678A9C"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73D4BCD"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591DC1B" w14:textId="77777777" w:rsidR="006A4356" w:rsidRPr="008E56CC" w:rsidRDefault="006A4356" w:rsidP="00B50053">
            <w:pPr>
              <w:rPr>
                <w:rFonts w:ascii="Avenir Next LT Pro" w:hAnsi="Avenir Next LT Pro" w:cs="Arial"/>
                <w:sz w:val="16"/>
                <w:szCs w:val="16"/>
                <w:lang w:val="fr-FR"/>
              </w:rPr>
            </w:pPr>
          </w:p>
        </w:tc>
        <w:tc>
          <w:tcPr>
            <w:tcW w:w="1475"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7B5A91D" w14:textId="77777777" w:rsidR="006A4356" w:rsidRPr="008E56CC" w:rsidRDefault="006A4356" w:rsidP="00B50053">
            <w:pPr>
              <w:rPr>
                <w:rFonts w:ascii="Avenir Next LT Pro" w:hAnsi="Avenir Next LT Pro" w:cs="Arial"/>
                <w:sz w:val="16"/>
                <w:szCs w:val="16"/>
                <w:lang w:val="fr-FR"/>
              </w:rPr>
            </w:pPr>
          </w:p>
        </w:tc>
        <w:tc>
          <w:tcPr>
            <w:tcW w:w="1476" w:type="dxa"/>
            <w:gridSpan w:val="2"/>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F2584F1" w14:textId="77777777" w:rsidR="006A4356" w:rsidRPr="008E56CC" w:rsidRDefault="006A4356" w:rsidP="00B50053">
            <w:pPr>
              <w:rPr>
                <w:rFonts w:ascii="Avenir Next LT Pro" w:hAnsi="Avenir Next LT Pro" w:cs="Arial"/>
                <w:sz w:val="16"/>
                <w:szCs w:val="16"/>
                <w:lang w:val="fr-FR"/>
              </w:rPr>
            </w:pPr>
          </w:p>
        </w:tc>
      </w:tr>
      <w:tr w:rsidR="006A4356" w:rsidRPr="00904AC4" w14:paraId="38F71E98" w14:textId="77777777" w:rsidTr="00B50053">
        <w:trPr>
          <w:trHeight w:val="236"/>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4108625" w14:textId="77777777" w:rsidR="006A4356" w:rsidRPr="008E56CC" w:rsidRDefault="006A4356" w:rsidP="00B50053">
            <w:pPr>
              <w:pStyle w:val="BodyA"/>
              <w:spacing w:after="0" w:line="240" w:lineRule="auto"/>
              <w:rPr>
                <w:rFonts w:ascii="Avenir Next LT Pro" w:hAnsi="Avenir Next LT Pro" w:cs="Arial"/>
                <w:sz w:val="16"/>
                <w:szCs w:val="16"/>
                <w:lang w:val="fr-FR"/>
              </w:rPr>
            </w:pPr>
            <w:r w:rsidRPr="008E56CC">
              <w:rPr>
                <w:rStyle w:val="None"/>
                <w:rFonts w:ascii="Avenir Next LT Pro" w:hAnsi="Avenir Next LT Pro" w:cs="Arial"/>
                <w:b/>
                <w:bCs/>
                <w:sz w:val="16"/>
                <w:szCs w:val="16"/>
                <w:lang w:val="fr-FR"/>
              </w:rPr>
              <w:t>Description de la conception et de l'assistance technique (150 mots maximum)</w:t>
            </w:r>
          </w:p>
        </w:tc>
      </w:tr>
      <w:tr w:rsidR="006A4356" w:rsidRPr="00904AC4" w14:paraId="4F550DA3" w14:textId="77777777" w:rsidTr="00B50053">
        <w:trPr>
          <w:trHeight w:val="300"/>
        </w:trPr>
        <w:tc>
          <w:tcPr>
            <w:tcW w:w="8851" w:type="dxa"/>
            <w:gridSpan w:val="11"/>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B5D8F72" w14:textId="77777777" w:rsidR="006A4356" w:rsidRPr="008E56CC" w:rsidRDefault="006A4356" w:rsidP="00B50053">
            <w:pPr>
              <w:rPr>
                <w:rFonts w:ascii="Avenir Next LT Pro" w:hAnsi="Avenir Next LT Pro" w:cs="Arial"/>
                <w:sz w:val="16"/>
                <w:szCs w:val="16"/>
                <w:lang w:val="fr-FR"/>
              </w:rPr>
            </w:pPr>
          </w:p>
        </w:tc>
      </w:tr>
    </w:tbl>
    <w:p w14:paraId="0CF8FE8F" w14:textId="77777777" w:rsidR="006A4356" w:rsidRPr="008E56CC" w:rsidRDefault="006A4356" w:rsidP="006A4356">
      <w:pPr>
        <w:pStyle w:val="ListParagraph"/>
        <w:rPr>
          <w:rStyle w:val="None"/>
          <w:rFonts w:ascii="Avenir Next LT Pro" w:hAnsi="Avenir Next LT Pro" w:cs="Arial"/>
          <w:lang w:val="fr-FR"/>
        </w:rPr>
      </w:pPr>
    </w:p>
    <w:p w14:paraId="474A6D58" w14:textId="77777777" w:rsidR="006A4356" w:rsidRPr="008E56CC" w:rsidRDefault="006A4356" w:rsidP="006A4356">
      <w:pPr>
        <w:pStyle w:val="ListParagraph"/>
        <w:rPr>
          <w:rStyle w:val="None"/>
          <w:rFonts w:ascii="Avenir Next LT Pro" w:hAnsi="Avenir Next LT Pro" w:cs="Arial"/>
          <w:lang w:val="fr-FR"/>
        </w:rPr>
      </w:pPr>
    </w:p>
    <w:p w14:paraId="0D51A80E" w14:textId="77777777" w:rsidR="006A4356" w:rsidRPr="008E56CC" w:rsidRDefault="006A4356" w:rsidP="006A4356">
      <w:pPr>
        <w:pStyle w:val="ListParagraph"/>
        <w:rPr>
          <w:rStyle w:val="None"/>
          <w:rFonts w:ascii="Avenir Next LT Pro" w:hAnsi="Avenir Next LT Pro" w:cs="Arial"/>
          <w:lang w:val="fr-FR"/>
        </w:rPr>
      </w:pPr>
    </w:p>
    <w:p w14:paraId="10A8E7D2" w14:textId="77777777" w:rsidR="006A4356" w:rsidRPr="008E56CC" w:rsidRDefault="006A4356" w:rsidP="006A4356">
      <w:pPr>
        <w:pStyle w:val="ListParagraph"/>
        <w:rPr>
          <w:rStyle w:val="None"/>
          <w:rFonts w:ascii="Avenir Next LT Pro" w:hAnsi="Avenir Next LT Pro" w:cs="Arial"/>
          <w:lang w:val="fr-FR"/>
        </w:rPr>
      </w:pPr>
    </w:p>
    <w:p w14:paraId="3AD228C0" w14:textId="77777777" w:rsidR="006A4356" w:rsidRPr="008E56CC" w:rsidRDefault="006A4356" w:rsidP="006A4356">
      <w:pPr>
        <w:pStyle w:val="ListParagraph"/>
        <w:rPr>
          <w:rStyle w:val="None"/>
          <w:rFonts w:ascii="Avenir Next LT Pro" w:hAnsi="Avenir Next LT Pro" w:cs="Arial"/>
          <w:lang w:val="fr-FR"/>
        </w:rPr>
      </w:pPr>
    </w:p>
    <w:p w14:paraId="2B720FD7" w14:textId="77777777" w:rsidR="006A4356" w:rsidRPr="008E56CC" w:rsidRDefault="006A4356" w:rsidP="006A4356">
      <w:pPr>
        <w:pStyle w:val="ListParagraph"/>
        <w:rPr>
          <w:rStyle w:val="None"/>
          <w:rFonts w:ascii="Avenir Next LT Pro" w:hAnsi="Avenir Next LT Pro" w:cs="Arial"/>
          <w:lang w:val="fr-FR"/>
        </w:rPr>
      </w:pPr>
    </w:p>
    <w:p w14:paraId="51D66686" w14:textId="77777777" w:rsidR="006A4356" w:rsidRPr="008E56CC" w:rsidRDefault="006A4356" w:rsidP="006A4356">
      <w:pPr>
        <w:pStyle w:val="ListParagraph"/>
        <w:rPr>
          <w:rStyle w:val="None"/>
          <w:rFonts w:ascii="Avenir Next LT Pro" w:hAnsi="Avenir Next LT Pro" w:cs="Arial"/>
          <w:lang w:val="fr-FR"/>
        </w:rPr>
      </w:pPr>
    </w:p>
    <w:p w14:paraId="2927FE18" w14:textId="77777777" w:rsidR="006A4356" w:rsidRPr="008E56CC" w:rsidRDefault="006A4356" w:rsidP="006A4356">
      <w:pPr>
        <w:pStyle w:val="ListParagraph"/>
        <w:rPr>
          <w:rStyle w:val="None"/>
          <w:rFonts w:ascii="Avenir Next LT Pro" w:hAnsi="Avenir Next LT Pro" w:cs="Arial"/>
          <w:lang w:val="fr-FR"/>
        </w:rPr>
      </w:pPr>
    </w:p>
    <w:p w14:paraId="7E4BA945" w14:textId="77777777" w:rsidR="006A4356" w:rsidRPr="008E56CC" w:rsidRDefault="006A4356" w:rsidP="006A4356">
      <w:pPr>
        <w:pStyle w:val="ListParagraph"/>
        <w:rPr>
          <w:rStyle w:val="None"/>
          <w:rFonts w:ascii="Avenir Next LT Pro" w:hAnsi="Avenir Next LT Pro" w:cs="Arial"/>
          <w:lang w:val="fr-FR"/>
        </w:rPr>
      </w:pPr>
    </w:p>
    <w:p w14:paraId="37A9B201" w14:textId="77777777" w:rsidR="006A4356" w:rsidRPr="008E56CC" w:rsidRDefault="006A4356" w:rsidP="006A4356">
      <w:pPr>
        <w:pStyle w:val="ListParagraph"/>
        <w:rPr>
          <w:rStyle w:val="None"/>
          <w:rFonts w:ascii="Avenir Next LT Pro" w:hAnsi="Avenir Next LT Pro" w:cs="Arial"/>
          <w:lang w:val="fr-FR"/>
        </w:rPr>
      </w:pPr>
    </w:p>
    <w:p w14:paraId="041EA69C" w14:textId="77777777" w:rsidR="006A4356" w:rsidRPr="008E56CC" w:rsidRDefault="006A4356" w:rsidP="006A4356">
      <w:pPr>
        <w:pStyle w:val="BodyA"/>
        <w:rPr>
          <w:rStyle w:val="Strong"/>
          <w:rFonts w:ascii="Avenir Next LT Pro" w:hAnsi="Avenir Next LT Pro" w:cs="Arial"/>
          <w:lang w:val="fr-FR"/>
        </w:rPr>
      </w:pPr>
      <w:r w:rsidRPr="008E56CC">
        <w:rPr>
          <w:rStyle w:val="None"/>
          <w:rFonts w:ascii="Avenir Next LT Pro" w:hAnsi="Avenir Next LT Pro" w:cs="Arial"/>
          <w:b/>
          <w:bCs/>
          <w:lang w:val="fr-FR"/>
        </w:rPr>
        <w:lastRenderedPageBreak/>
        <w:t xml:space="preserve">Table 2 : Expérience en matière de déploiement de financements concessionnels  </w:t>
      </w:r>
    </w:p>
    <w:tbl>
      <w:tblPr>
        <w:tblStyle w:val="TableNormal1"/>
        <w:tblW w:w="842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26"/>
      </w:tblGrid>
      <w:tr w:rsidR="006A4356" w:rsidRPr="008E56CC" w14:paraId="0928B8F4" w14:textId="77777777" w:rsidTr="00B50053">
        <w:trPr>
          <w:trHeight w:val="322"/>
        </w:trPr>
        <w:tc>
          <w:tcPr>
            <w:tcW w:w="8426" w:type="dxa"/>
            <w:tcBorders>
              <w:top w:val="single" w:sz="4" w:space="0" w:color="4472C4"/>
              <w:left w:val="single" w:sz="4" w:space="0" w:color="4472C4"/>
              <w:bottom w:val="single" w:sz="4" w:space="0" w:color="8EAADB"/>
              <w:right w:val="single" w:sz="4" w:space="0" w:color="4472C4"/>
            </w:tcBorders>
            <w:shd w:val="clear" w:color="auto" w:fill="4472C4"/>
            <w:tcMar>
              <w:top w:w="80" w:type="dxa"/>
              <w:left w:w="80" w:type="dxa"/>
              <w:bottom w:w="80" w:type="dxa"/>
              <w:right w:w="80" w:type="dxa"/>
            </w:tcMar>
          </w:tcPr>
          <w:p w14:paraId="26EA64C6" w14:textId="77777777" w:rsidR="006A4356" w:rsidRPr="008E56CC" w:rsidRDefault="006A4356" w:rsidP="00B50053">
            <w:pPr>
              <w:pStyle w:val="BodyA"/>
              <w:rPr>
                <w:rFonts w:ascii="Avenir Next LT Pro" w:hAnsi="Avenir Next LT Pro" w:cs="Arial"/>
                <w:sz w:val="22"/>
                <w:szCs w:val="22"/>
                <w:lang w:val="fr-FR"/>
              </w:rPr>
            </w:pPr>
            <w:r w:rsidRPr="008E56CC">
              <w:rPr>
                <w:rStyle w:val="None"/>
                <w:rFonts w:ascii="Avenir Next LT Pro" w:hAnsi="Avenir Next LT Pro" w:cs="Arial"/>
                <w:b/>
                <w:bCs/>
                <w:color w:val="FFFFFF"/>
                <w:sz w:val="22"/>
                <w:szCs w:val="22"/>
                <w:u w:color="FFFFFF"/>
                <w:lang w:val="fr-FR"/>
              </w:rPr>
              <w:t>Prêts concessionnels (200 mots maximum)</w:t>
            </w:r>
          </w:p>
        </w:tc>
      </w:tr>
      <w:tr w:rsidR="006A4356" w:rsidRPr="00904AC4" w14:paraId="02E92BB7" w14:textId="77777777" w:rsidTr="00B50053">
        <w:trPr>
          <w:trHeight w:val="1048"/>
        </w:trPr>
        <w:tc>
          <w:tcPr>
            <w:tcW w:w="8426"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A4C24E1" w14:textId="77777777" w:rsidR="006A4356" w:rsidRPr="008E56CC" w:rsidRDefault="006A4356" w:rsidP="006A4356">
            <w:pPr>
              <w:pStyle w:val="ListParagraph"/>
              <w:numPr>
                <w:ilvl w:val="0"/>
                <w:numId w:val="9"/>
              </w:numPr>
              <w:rPr>
                <w:rStyle w:val="None"/>
                <w:rFonts w:ascii="Avenir Next LT Pro" w:hAnsi="Avenir Next LT Pro" w:cs="Arial"/>
                <w:i/>
                <w:iCs/>
                <w:lang w:val="fr-FR"/>
              </w:rPr>
            </w:pPr>
            <w:r w:rsidRPr="008E56CC">
              <w:rPr>
                <w:rStyle w:val="None"/>
                <w:rFonts w:ascii="Avenir Next LT Pro" w:hAnsi="Avenir Next LT Pro" w:cs="Arial"/>
                <w:i/>
                <w:iCs/>
                <w:lang w:val="fr-FR"/>
              </w:rPr>
              <w:t>Décrivez les antécédents de votre organisation en matière d'octroi direct ou indirect de prêts concessionnels à des entités à but lucratif, y compris les types de projets financés, le portefeuille total de prêts et tout indicateur clé de performance tel que les rendements financiers, les taux de défaillance et le recouvrement des prêts.</w:t>
            </w:r>
          </w:p>
          <w:p w14:paraId="562FCD70" w14:textId="77777777" w:rsidR="006A4356" w:rsidRPr="008E56CC" w:rsidRDefault="006A4356" w:rsidP="006A4356">
            <w:pPr>
              <w:pStyle w:val="ListParagraph"/>
              <w:numPr>
                <w:ilvl w:val="0"/>
                <w:numId w:val="9"/>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 xml:space="preserve">Si l'organisation n'a pas d'expérience dans cette forme de financement concessionnel, cette section est à laisser </w:t>
            </w:r>
            <w:proofErr w:type="spellStart"/>
            <w:r w:rsidRPr="008E56CC">
              <w:rPr>
                <w:rStyle w:val="None"/>
                <w:rFonts w:ascii="Avenir Next LT Pro" w:hAnsi="Avenir Next LT Pro" w:cs="Arial"/>
                <w:i/>
                <w:iCs/>
                <w:sz w:val="22"/>
                <w:szCs w:val="22"/>
                <w:lang w:val="fr-FR"/>
              </w:rPr>
              <w:t>vide</w:t>
            </w:r>
            <w:proofErr w:type="spellEnd"/>
            <w:r w:rsidRPr="008E56CC">
              <w:rPr>
                <w:rStyle w:val="None"/>
                <w:rFonts w:ascii="Avenir Next LT Pro" w:hAnsi="Avenir Next LT Pro" w:cs="Arial"/>
                <w:i/>
                <w:iCs/>
                <w:sz w:val="22"/>
                <w:szCs w:val="22"/>
                <w:lang w:val="fr-FR"/>
              </w:rPr>
              <w:t>.</w:t>
            </w:r>
          </w:p>
        </w:tc>
      </w:tr>
      <w:tr w:rsidR="006A4356" w:rsidRPr="008E56CC" w14:paraId="70502D41" w14:textId="77777777" w:rsidTr="00B50053">
        <w:trPr>
          <w:trHeight w:val="322"/>
        </w:trPr>
        <w:tc>
          <w:tcPr>
            <w:tcW w:w="8426" w:type="dxa"/>
            <w:tcBorders>
              <w:top w:val="single" w:sz="4" w:space="0" w:color="8EAADB"/>
              <w:left w:val="single" w:sz="4" w:space="0" w:color="8EAADB"/>
              <w:bottom w:val="single" w:sz="4" w:space="0" w:color="8EAADB"/>
              <w:right w:val="single" w:sz="4" w:space="0" w:color="8EAADB"/>
            </w:tcBorders>
            <w:shd w:val="clear" w:color="auto" w:fill="0070C0"/>
            <w:tcMar>
              <w:top w:w="80" w:type="dxa"/>
              <w:left w:w="80" w:type="dxa"/>
              <w:bottom w:w="80" w:type="dxa"/>
              <w:right w:w="80" w:type="dxa"/>
            </w:tcMar>
          </w:tcPr>
          <w:p w14:paraId="463EBFC8"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color w:val="FFFFFF"/>
                <w:sz w:val="22"/>
                <w:szCs w:val="22"/>
                <w:u w:color="FFFFFF"/>
                <w:lang w:val="fr-FR"/>
              </w:rPr>
              <w:t>Fonds (200 mots maximum)</w:t>
            </w:r>
          </w:p>
        </w:tc>
      </w:tr>
      <w:tr w:rsidR="006A4356" w:rsidRPr="00904AC4" w14:paraId="786421EE" w14:textId="77777777" w:rsidTr="00B50053">
        <w:trPr>
          <w:trHeight w:val="2499"/>
        </w:trPr>
        <w:tc>
          <w:tcPr>
            <w:tcW w:w="8426"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EE50009" w14:textId="77777777" w:rsidR="006A4356" w:rsidRPr="008E56CC" w:rsidRDefault="006A4356" w:rsidP="006A4356">
            <w:pPr>
              <w:pStyle w:val="ListParagraph"/>
              <w:numPr>
                <w:ilvl w:val="0"/>
                <w:numId w:val="10"/>
              </w:numPr>
              <w:rPr>
                <w:rStyle w:val="None"/>
                <w:rFonts w:ascii="Avenir Next LT Pro" w:hAnsi="Avenir Next LT Pro" w:cs="Arial"/>
                <w:b/>
                <w:bCs/>
                <w:sz w:val="22"/>
                <w:szCs w:val="22"/>
                <w:lang w:val="fr-FR"/>
              </w:rPr>
            </w:pPr>
            <w:r w:rsidRPr="008E56CC">
              <w:rPr>
                <w:rStyle w:val="None"/>
                <w:rFonts w:ascii="Avenir Next LT Pro" w:hAnsi="Avenir Next LT Pro" w:cs="Arial"/>
                <w:b/>
                <w:bCs/>
                <w:i/>
                <w:iCs/>
                <w:sz w:val="22"/>
                <w:szCs w:val="22"/>
                <w:lang w:val="fr-FR"/>
              </w:rPr>
              <w:t xml:space="preserve">Donnez un aperçu de l'expérience de votre organisation en matière d'investissements directs ou indirects dans des entités à but lucratif. Précisez les types d'entreprises et de secteurs dans lesquels vous avez investi, le montant des investissements et la manière dont les prises de participation ont été utilisées pour accroître l'impact positif et atténuer les risques. </w:t>
            </w:r>
          </w:p>
          <w:p w14:paraId="423F48FD" w14:textId="77777777" w:rsidR="006A4356" w:rsidRPr="008E56CC" w:rsidRDefault="006A4356" w:rsidP="006A4356">
            <w:pPr>
              <w:pStyle w:val="ListParagraph"/>
              <w:numPr>
                <w:ilvl w:val="0"/>
                <w:numId w:val="10"/>
              </w:numPr>
              <w:rPr>
                <w:rStyle w:val="None"/>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Décrivez l'approche de votre organisation en matière de gestion d'un portefeuille d'actions, y compris les processus de sélection, de suivi et de soutien des entreprises du portefeuille. Comment votre organisation s'engage-t-elle auprès des équipes de gestion et fournit-elle des services à valeur ajoutée pour améliorer le succès des investissements ?</w:t>
            </w:r>
          </w:p>
          <w:p w14:paraId="10DFE515" w14:textId="77777777" w:rsidR="006A4356" w:rsidRPr="008E56CC" w:rsidRDefault="006A4356" w:rsidP="006A4356">
            <w:pPr>
              <w:pStyle w:val="ListParagraph"/>
              <w:numPr>
                <w:ilvl w:val="0"/>
                <w:numId w:val="10"/>
              </w:numPr>
              <w:rPr>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 xml:space="preserve">Si l'organisation n'a pas d'expérience avec cette forme de financement concessionnel, cette section est à laisser </w:t>
            </w:r>
            <w:proofErr w:type="spellStart"/>
            <w:r w:rsidRPr="008E56CC">
              <w:rPr>
                <w:rStyle w:val="None"/>
                <w:rFonts w:ascii="Avenir Next LT Pro" w:hAnsi="Avenir Next LT Pro" w:cs="Arial"/>
                <w:i/>
                <w:iCs/>
                <w:sz w:val="22"/>
                <w:szCs w:val="22"/>
                <w:lang w:val="fr-FR"/>
              </w:rPr>
              <w:t>vide</w:t>
            </w:r>
            <w:proofErr w:type="spellEnd"/>
            <w:r w:rsidRPr="008E56CC">
              <w:rPr>
                <w:rStyle w:val="None"/>
                <w:rFonts w:ascii="Avenir Next LT Pro" w:hAnsi="Avenir Next LT Pro" w:cs="Arial"/>
                <w:i/>
                <w:iCs/>
                <w:sz w:val="22"/>
                <w:szCs w:val="22"/>
                <w:lang w:val="fr-FR"/>
              </w:rPr>
              <w:t>.</w:t>
            </w:r>
          </w:p>
        </w:tc>
      </w:tr>
      <w:tr w:rsidR="006A4356" w:rsidRPr="008E56CC" w14:paraId="4472F44E" w14:textId="77777777" w:rsidTr="00B50053">
        <w:trPr>
          <w:trHeight w:val="322"/>
        </w:trPr>
        <w:tc>
          <w:tcPr>
            <w:tcW w:w="8426" w:type="dxa"/>
            <w:tcBorders>
              <w:top w:val="single" w:sz="4" w:space="0" w:color="8EAADB"/>
              <w:left w:val="single" w:sz="4" w:space="0" w:color="8EAADB"/>
              <w:bottom w:val="single" w:sz="4" w:space="0" w:color="8EAADB"/>
              <w:right w:val="single" w:sz="4" w:space="0" w:color="8EAADB"/>
            </w:tcBorders>
            <w:shd w:val="clear" w:color="auto" w:fill="0070C0"/>
            <w:tcMar>
              <w:top w:w="80" w:type="dxa"/>
              <w:left w:w="80" w:type="dxa"/>
              <w:bottom w:w="80" w:type="dxa"/>
              <w:right w:w="80" w:type="dxa"/>
            </w:tcMar>
          </w:tcPr>
          <w:p w14:paraId="3476965B"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color w:val="FFFFFF"/>
                <w:sz w:val="22"/>
                <w:szCs w:val="22"/>
                <w:u w:color="FFFFFF"/>
                <w:lang w:val="fr-FR"/>
              </w:rPr>
              <w:t>Garanties (200 mots maximum)</w:t>
            </w:r>
          </w:p>
        </w:tc>
      </w:tr>
      <w:tr w:rsidR="006A4356" w:rsidRPr="00904AC4" w14:paraId="5D9BA600" w14:textId="77777777" w:rsidTr="00B50053">
        <w:trPr>
          <w:trHeight w:val="2499"/>
        </w:trPr>
        <w:tc>
          <w:tcPr>
            <w:tcW w:w="8426"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913269C" w14:textId="77777777" w:rsidR="006A4356" w:rsidRPr="008E56CC" w:rsidRDefault="006A4356" w:rsidP="006A4356">
            <w:pPr>
              <w:pStyle w:val="ListParagraph"/>
              <w:numPr>
                <w:ilvl w:val="0"/>
                <w:numId w:val="11"/>
              </w:numPr>
              <w:rPr>
                <w:rStyle w:val="None"/>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Portefeuille de garanties et historique : Décrivez l'expérience de votre organisation dans l'offre directe ou indirecte de garanties financières à des entités à but lucratif, y compris les types de garanties fournies, les secteurs couverts et l'exposition totale aux garanties. Inclure des indicateurs de performance clés tels que les taux de défaillance et l'historique des demandes d'indemnisation.</w:t>
            </w:r>
          </w:p>
          <w:p w14:paraId="3EBCF315" w14:textId="77777777" w:rsidR="006A4356" w:rsidRPr="008E56CC" w:rsidRDefault="006A4356" w:rsidP="006A4356">
            <w:pPr>
              <w:pStyle w:val="ListParagraph"/>
              <w:numPr>
                <w:ilvl w:val="0"/>
                <w:numId w:val="11"/>
              </w:numPr>
              <w:rPr>
                <w:rStyle w:val="None"/>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 xml:space="preserve">Impact et services à valeur ajoutée : Décrivez comment votre organisation soutient les entités à but lucratif au-delà de la fourniture de garanties financières. Indiquez les services supplémentaires offerts pour renforcer l'impact des garanties, tels que l'assistance technique, le renforcement des capacités ou les possibilités de mise en réseau. </w:t>
            </w:r>
          </w:p>
          <w:p w14:paraId="71C6403F" w14:textId="77777777" w:rsidR="006A4356" w:rsidRPr="008E56CC" w:rsidRDefault="006A4356" w:rsidP="006A4356">
            <w:pPr>
              <w:pStyle w:val="ListParagraph"/>
              <w:numPr>
                <w:ilvl w:val="0"/>
                <w:numId w:val="11"/>
              </w:numPr>
              <w:rPr>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 xml:space="preserve">Si l'organisation n'a pas d'expérience avec cette forme de financement concessionnel, cette section est à laisser </w:t>
            </w:r>
            <w:proofErr w:type="spellStart"/>
            <w:r w:rsidRPr="008E56CC">
              <w:rPr>
                <w:rStyle w:val="None"/>
                <w:rFonts w:ascii="Avenir Next LT Pro" w:hAnsi="Avenir Next LT Pro" w:cs="Arial"/>
                <w:i/>
                <w:iCs/>
                <w:sz w:val="22"/>
                <w:szCs w:val="22"/>
                <w:lang w:val="fr-FR"/>
              </w:rPr>
              <w:t>vide</w:t>
            </w:r>
            <w:proofErr w:type="spellEnd"/>
            <w:r w:rsidRPr="008E56CC">
              <w:rPr>
                <w:rStyle w:val="None"/>
                <w:rFonts w:ascii="Avenir Next LT Pro" w:hAnsi="Avenir Next LT Pro" w:cs="Arial"/>
                <w:i/>
                <w:iCs/>
                <w:sz w:val="22"/>
                <w:szCs w:val="22"/>
                <w:lang w:val="fr-FR"/>
              </w:rPr>
              <w:t>.</w:t>
            </w:r>
          </w:p>
        </w:tc>
      </w:tr>
    </w:tbl>
    <w:p w14:paraId="373C243E" w14:textId="77777777" w:rsidR="006A4356" w:rsidRPr="008E56CC" w:rsidRDefault="006A4356" w:rsidP="006A4356">
      <w:pPr>
        <w:pStyle w:val="BodyA"/>
        <w:rPr>
          <w:rFonts w:ascii="Avenir Next LT Pro" w:hAnsi="Avenir Next LT Pro" w:cs="Arial"/>
          <w:lang w:val="fr-FR"/>
        </w:rPr>
        <w:sectPr w:rsidR="006A4356" w:rsidRPr="008E56CC">
          <w:headerReference w:type="default" r:id="rId9"/>
          <w:footerReference w:type="default" r:id="rId10"/>
          <w:pgSz w:w="11900" w:h="16840"/>
          <w:pgMar w:top="1800" w:right="1440" w:bottom="1440" w:left="1440" w:header="708" w:footer="708" w:gutter="0"/>
          <w:cols w:space="720"/>
        </w:sectPr>
      </w:pPr>
    </w:p>
    <w:p w14:paraId="19473AFD" w14:textId="77777777" w:rsidR="006A4356" w:rsidRPr="008E56CC" w:rsidRDefault="006A4356" w:rsidP="006A4356">
      <w:pPr>
        <w:pStyle w:val="ListParagraph"/>
        <w:widowControl/>
        <w:numPr>
          <w:ilvl w:val="0"/>
          <w:numId w:val="12"/>
        </w:numPr>
        <w:pBdr>
          <w:top w:val="nil"/>
          <w:left w:val="nil"/>
          <w:bottom w:val="nil"/>
          <w:right w:val="nil"/>
          <w:between w:val="nil"/>
          <w:bar w:val="nil"/>
        </w:pBdr>
        <w:autoSpaceDE/>
        <w:autoSpaceDN/>
        <w:spacing w:after="160" w:line="259" w:lineRule="auto"/>
        <w:rPr>
          <w:rFonts w:ascii="Avenir Next LT Pro" w:hAnsi="Avenir Next LT Pro" w:cs="Arial"/>
          <w:b/>
          <w:bCs/>
          <w:color w:val="2F5496"/>
          <w:lang w:val="fr-FR"/>
        </w:rPr>
      </w:pPr>
      <w:r w:rsidRPr="008E56CC">
        <w:rPr>
          <w:rStyle w:val="None"/>
          <w:rFonts w:ascii="Avenir Next LT Pro" w:hAnsi="Avenir Next LT Pro" w:cs="Arial"/>
          <w:color w:val="2F5496"/>
          <w:u w:color="2F5496"/>
          <w:lang w:val="fr-FR"/>
        </w:rPr>
        <w:lastRenderedPageBreak/>
        <w:t xml:space="preserve">Organisation opérationnelle pour fournir des services </w:t>
      </w:r>
      <w:r>
        <w:rPr>
          <w:rStyle w:val="None"/>
          <w:rFonts w:ascii="Avenir Next LT Pro" w:hAnsi="Avenir Next LT Pro" w:cs="Arial"/>
          <w:color w:val="2F5496"/>
          <w:u w:color="2F5496"/>
          <w:lang w:val="fr-FR"/>
        </w:rPr>
        <w:t>à</w:t>
      </w:r>
      <w:r w:rsidRPr="008E56CC">
        <w:rPr>
          <w:rStyle w:val="None"/>
          <w:rFonts w:ascii="Avenir Next LT Pro" w:hAnsi="Avenir Next LT Pro" w:cs="Arial"/>
          <w:color w:val="2F5496"/>
          <w:u w:color="2F5496"/>
          <w:lang w:val="fr-FR"/>
        </w:rPr>
        <w:t xml:space="preserve"> CAFI et à ses partenaires</w:t>
      </w:r>
    </w:p>
    <w:p w14:paraId="5CAEB4EE" w14:textId="77777777" w:rsidR="006A4356" w:rsidRPr="008E56CC" w:rsidRDefault="006A4356" w:rsidP="006A4356">
      <w:pPr>
        <w:ind w:left="426"/>
        <w:rPr>
          <w:rStyle w:val="None"/>
          <w:rFonts w:ascii="Avenir Next LT Pro" w:hAnsi="Avenir Next LT Pro" w:cs="Arial"/>
          <w:lang w:val="fr-FR"/>
        </w:rPr>
      </w:pPr>
      <w:r w:rsidRPr="008E56CC">
        <w:rPr>
          <w:rStyle w:val="None"/>
          <w:rFonts w:ascii="Avenir Next LT Pro" w:hAnsi="Avenir Next LT Pro" w:cs="Arial"/>
          <w:lang w:val="fr-FR"/>
        </w:rPr>
        <w:t>Donnez un aperçu des processus et de la structure opérationnelle de votre organisation pour fournir une assistance technique aux organisations à but non lucratif, aux entreprises sociales et/ou aux entités à but lucratif d'une manière efficace, réactive et opportune.</w:t>
      </w:r>
    </w:p>
    <w:p w14:paraId="355FF111" w14:textId="77777777" w:rsidR="006A4356" w:rsidRPr="008E56CC" w:rsidRDefault="006A4356" w:rsidP="006A4356">
      <w:pPr>
        <w:rPr>
          <w:rFonts w:ascii="Avenir Next LT Pro" w:hAnsi="Avenir Next LT Pro" w:cs="Arial"/>
          <w:b/>
          <w:bCs/>
          <w:lang w:val="fr-FR"/>
        </w:rPr>
      </w:pPr>
    </w:p>
    <w:tbl>
      <w:tblPr>
        <w:tblStyle w:val="TableNormal1"/>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6A4356" w:rsidRPr="00904AC4" w14:paraId="45442F8A"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F484" w14:textId="77777777" w:rsidR="006A4356" w:rsidRPr="008E56CC" w:rsidRDefault="006A4356" w:rsidP="00B50053">
            <w:pPr>
              <w:pStyle w:val="BodyA"/>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Aperçu des processus (200 mots maximum) :</w:t>
            </w:r>
          </w:p>
        </w:tc>
      </w:tr>
      <w:tr w:rsidR="006A4356" w:rsidRPr="00904AC4" w14:paraId="3DD12458"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94D3" w14:textId="77777777" w:rsidR="006A4356" w:rsidRPr="008E56CC" w:rsidRDefault="006A4356" w:rsidP="006A4356">
            <w:pPr>
              <w:pStyle w:val="ListParagraph"/>
              <w:numPr>
                <w:ilvl w:val="0"/>
                <w:numId w:val="13"/>
              </w:numPr>
              <w:rPr>
                <w:rStyle w:val="None"/>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Décrivez le processus de votre organisation pour l'acquisition de compétences et de services divers. Quels critères utilisez-vous pour identifier et engager des experts ?</w:t>
            </w:r>
          </w:p>
          <w:p w14:paraId="39BA5EBC" w14:textId="77777777" w:rsidR="006A4356" w:rsidRPr="008E56CC" w:rsidRDefault="006A4356" w:rsidP="006A4356">
            <w:pPr>
              <w:pStyle w:val="ListParagraph"/>
              <w:numPr>
                <w:ilvl w:val="0"/>
                <w:numId w:val="13"/>
              </w:numPr>
              <w:rPr>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Décrivez les délais généralement nécessaires à l'obtention de services pour une entité à but lucratif, depuis la demande initiale jusqu'à la fourniture des services.</w:t>
            </w:r>
          </w:p>
        </w:tc>
      </w:tr>
      <w:tr w:rsidR="006A4356" w:rsidRPr="00904AC4" w14:paraId="1D2806BA"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19D7"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Assurance qualité et évaluation (200 mots maximum) :</w:t>
            </w:r>
          </w:p>
        </w:tc>
      </w:tr>
      <w:tr w:rsidR="006A4356" w:rsidRPr="00904AC4" w14:paraId="2DAA5723"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6DB33" w14:textId="77777777" w:rsidR="006A4356" w:rsidRPr="008E56CC" w:rsidRDefault="006A4356" w:rsidP="006A4356">
            <w:pPr>
              <w:pStyle w:val="ListParagraph"/>
              <w:numPr>
                <w:ilvl w:val="0"/>
                <w:numId w:val="14"/>
              </w:numPr>
              <w:rPr>
                <w:rStyle w:val="None"/>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Comment votre organisation s'assure-t-elle de la qualité et de la pertinence des services fournis ?</w:t>
            </w:r>
          </w:p>
          <w:p w14:paraId="6D63EDE5" w14:textId="77777777" w:rsidR="006A4356" w:rsidRPr="008E56CC" w:rsidRDefault="006A4356" w:rsidP="006A4356">
            <w:pPr>
              <w:pStyle w:val="ListParagraph"/>
              <w:numPr>
                <w:ilvl w:val="0"/>
                <w:numId w:val="14"/>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votre processus d'évaluation de l'impact et des résultats de ces projets.</w:t>
            </w:r>
          </w:p>
        </w:tc>
      </w:tr>
      <w:tr w:rsidR="006A4356" w:rsidRPr="008E56CC" w14:paraId="26DF1904"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DB7BF"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Organisations partenaires (200 mots maximum) :</w:t>
            </w:r>
          </w:p>
        </w:tc>
      </w:tr>
      <w:tr w:rsidR="006A4356" w:rsidRPr="00904AC4" w14:paraId="7B0DF812" w14:textId="77777777" w:rsidTr="00B50053">
        <w:trPr>
          <w:trHeight w:val="75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F8764" w14:textId="77777777" w:rsidR="006A4356" w:rsidRPr="008E56CC" w:rsidRDefault="006A4356" w:rsidP="006A4356">
            <w:pPr>
              <w:pStyle w:val="ListParagraph"/>
              <w:numPr>
                <w:ilvl w:val="0"/>
                <w:numId w:val="15"/>
              </w:numPr>
              <w:rPr>
                <w:rStyle w:val="None"/>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Fournissez une liste des organisations partenaires avec lesquelles vous avez travaillé pour fournir une assistance technique et des services.</w:t>
            </w:r>
          </w:p>
          <w:p w14:paraId="4F89F878" w14:textId="77777777" w:rsidR="006A4356" w:rsidRPr="008E56CC" w:rsidRDefault="006A4356" w:rsidP="006A4356">
            <w:pPr>
              <w:pStyle w:val="ListParagraph"/>
              <w:numPr>
                <w:ilvl w:val="0"/>
                <w:numId w:val="15"/>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les rôles et les contributions de chaque organisation partenaire dans vos projets.</w:t>
            </w:r>
          </w:p>
        </w:tc>
      </w:tr>
      <w:tr w:rsidR="006A4356" w:rsidRPr="00904AC4" w14:paraId="37EEA880"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2BAA1"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Gestion et coordination du projet (200 mots maximum) :</w:t>
            </w:r>
          </w:p>
        </w:tc>
      </w:tr>
      <w:tr w:rsidR="006A4356" w:rsidRPr="00904AC4" w14:paraId="1546FE05" w14:textId="77777777" w:rsidTr="00B50053">
        <w:trPr>
          <w:trHeight w:val="75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138F" w14:textId="77777777" w:rsidR="006A4356" w:rsidRPr="008E56CC" w:rsidRDefault="006A4356" w:rsidP="006A4356">
            <w:pPr>
              <w:pStyle w:val="ListParagraph"/>
              <w:numPr>
                <w:ilvl w:val="0"/>
                <w:numId w:val="16"/>
              </w:numPr>
              <w:rPr>
                <w:rStyle w:val="None"/>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Quel type de gouvernance interne votre organisation peut-elle mettre en place pour le fonds ou l'entité ad hoc ?</w:t>
            </w:r>
          </w:p>
          <w:p w14:paraId="2BD245B8" w14:textId="77777777" w:rsidR="006A4356" w:rsidRPr="008E56CC" w:rsidRDefault="006A4356" w:rsidP="006A4356">
            <w:pPr>
              <w:pStyle w:val="ListParagraph"/>
              <w:numPr>
                <w:ilvl w:val="0"/>
                <w:numId w:val="16"/>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Comment votre organisation assure-t-elle la coordination avec les organisations partenaires et les parties prenantes dans la mise en œuvre des projets ?</w:t>
            </w:r>
          </w:p>
          <w:p w14:paraId="3CC9657B" w14:textId="77777777" w:rsidR="006A4356" w:rsidRPr="008E56CC" w:rsidRDefault="006A4356" w:rsidP="006A4356">
            <w:pPr>
              <w:pStyle w:val="ListParagraph"/>
              <w:numPr>
                <w:ilvl w:val="0"/>
                <w:numId w:val="16"/>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votre approche de la gestion simultanée de plusieurs projets et partenariats.</w:t>
            </w:r>
          </w:p>
        </w:tc>
      </w:tr>
      <w:tr w:rsidR="006A4356" w:rsidRPr="00904AC4" w14:paraId="12413687"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BD397"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Adaptabilité et réactivité (200 mots maximum) :</w:t>
            </w:r>
          </w:p>
        </w:tc>
      </w:tr>
      <w:tr w:rsidR="006A4356" w:rsidRPr="00904AC4" w14:paraId="465B0C85"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9762" w14:textId="77777777" w:rsidR="006A4356" w:rsidRPr="008E56CC" w:rsidRDefault="006A4356" w:rsidP="006A4356">
            <w:pPr>
              <w:pStyle w:val="ListParagraph"/>
              <w:numPr>
                <w:ilvl w:val="0"/>
                <w:numId w:val="17"/>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Comment votre organisation s'adapte-t-elle à l'évolution des besoins ou aux défis inattendus au cours des projets d'assistance technique ?</w:t>
            </w:r>
          </w:p>
          <w:p w14:paraId="1F1D693D" w14:textId="77777777" w:rsidR="006A4356" w:rsidRPr="008E56CC" w:rsidRDefault="006A4356" w:rsidP="006A4356">
            <w:pPr>
              <w:pStyle w:val="ListParagraph"/>
              <w:numPr>
                <w:ilvl w:val="0"/>
                <w:numId w:val="17"/>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un cas où vous avez dû adapter vos processus ou vos délais pour répondre aux besoins spécifiques d'un client.</w:t>
            </w:r>
          </w:p>
        </w:tc>
      </w:tr>
    </w:tbl>
    <w:p w14:paraId="2DFC2F79" w14:textId="77777777" w:rsidR="006A4356" w:rsidRPr="008E56CC" w:rsidRDefault="006A4356" w:rsidP="006A4356">
      <w:pPr>
        <w:rPr>
          <w:rStyle w:val="None"/>
          <w:rFonts w:ascii="Avenir Next LT Pro" w:hAnsi="Avenir Next LT Pro" w:cs="Arial"/>
          <w:lang w:val="fr-FR"/>
        </w:rPr>
      </w:pPr>
    </w:p>
    <w:p w14:paraId="3EB5F0AD" w14:textId="77777777" w:rsidR="006A4356" w:rsidRPr="008E56CC" w:rsidRDefault="006A4356" w:rsidP="006A4356">
      <w:pPr>
        <w:pStyle w:val="BodyA"/>
        <w:rPr>
          <w:rStyle w:val="None"/>
          <w:rFonts w:ascii="Avenir Next LT Pro" w:hAnsi="Avenir Next LT Pro" w:cs="Arial"/>
          <w:lang w:val="fr-FR"/>
        </w:rPr>
      </w:pPr>
    </w:p>
    <w:p w14:paraId="64DEEDC5" w14:textId="77777777" w:rsidR="006A4356" w:rsidRPr="008E56CC" w:rsidRDefault="006A4356" w:rsidP="006A4356">
      <w:pPr>
        <w:pStyle w:val="BodyA"/>
        <w:rPr>
          <w:rStyle w:val="None"/>
          <w:rFonts w:ascii="Avenir Next LT Pro" w:hAnsi="Avenir Next LT Pro" w:cs="Arial"/>
          <w:lang w:val="fr-FR"/>
        </w:rPr>
      </w:pPr>
    </w:p>
    <w:p w14:paraId="57547EFF" w14:textId="77777777" w:rsidR="006A4356" w:rsidRPr="008E56CC" w:rsidRDefault="006A4356" w:rsidP="006A4356">
      <w:pPr>
        <w:pStyle w:val="BodyA"/>
        <w:rPr>
          <w:rStyle w:val="None"/>
          <w:rFonts w:ascii="Avenir Next LT Pro" w:hAnsi="Avenir Next LT Pro" w:cs="Arial"/>
          <w:lang w:val="fr-FR"/>
        </w:rPr>
      </w:pPr>
    </w:p>
    <w:p w14:paraId="5F98F412" w14:textId="77777777" w:rsidR="006A4356" w:rsidRPr="008E56CC" w:rsidRDefault="006A4356" w:rsidP="006A4356">
      <w:pPr>
        <w:pStyle w:val="BodyA"/>
        <w:rPr>
          <w:rStyle w:val="None"/>
          <w:rFonts w:ascii="Avenir Next LT Pro" w:hAnsi="Avenir Next LT Pro" w:cs="Arial"/>
          <w:lang w:val="fr-FR"/>
        </w:rPr>
      </w:pPr>
    </w:p>
    <w:p w14:paraId="09D844E9" w14:textId="77777777" w:rsidR="006A4356" w:rsidRPr="008E56CC" w:rsidRDefault="006A4356" w:rsidP="006A4356">
      <w:pPr>
        <w:pStyle w:val="BodyA"/>
        <w:rPr>
          <w:rStyle w:val="None"/>
          <w:rFonts w:ascii="Avenir Next LT Pro" w:hAnsi="Avenir Next LT Pro" w:cs="Arial"/>
          <w:lang w:val="fr-FR"/>
        </w:rPr>
      </w:pPr>
    </w:p>
    <w:p w14:paraId="48D8677A" w14:textId="77777777" w:rsidR="006A4356" w:rsidRPr="008E56CC" w:rsidRDefault="006A4356" w:rsidP="006A4356">
      <w:pPr>
        <w:pStyle w:val="BodyA"/>
        <w:rPr>
          <w:rStyle w:val="None"/>
          <w:rFonts w:ascii="Avenir Next LT Pro" w:hAnsi="Avenir Next LT Pro" w:cs="Arial"/>
          <w:lang w:val="fr-FR"/>
        </w:rPr>
      </w:pPr>
    </w:p>
    <w:p w14:paraId="31067C14" w14:textId="77777777" w:rsidR="006A4356" w:rsidRPr="008E56CC" w:rsidRDefault="006A4356" w:rsidP="006A4356">
      <w:pPr>
        <w:pStyle w:val="BodyA"/>
        <w:rPr>
          <w:rStyle w:val="None"/>
          <w:rFonts w:ascii="Avenir Next LT Pro" w:hAnsi="Avenir Next LT Pro" w:cs="Arial"/>
          <w:lang w:val="fr-FR"/>
        </w:rPr>
      </w:pPr>
    </w:p>
    <w:p w14:paraId="60D2CD0D" w14:textId="77777777" w:rsidR="006A4356" w:rsidRPr="008E56CC" w:rsidRDefault="006A4356" w:rsidP="006A4356">
      <w:pPr>
        <w:ind w:left="426"/>
        <w:rPr>
          <w:rStyle w:val="None"/>
          <w:rFonts w:ascii="Avenir Next LT Pro" w:eastAsia="Arial Unicode MS" w:hAnsi="Avenir Next LT Pro" w:cs="Arial"/>
          <w:color w:val="000000"/>
          <w:u w:color="000000"/>
          <w:bdr w:val="nil"/>
          <w:lang w:val="fr-FR" w:eastAsia="fr-FR"/>
          <w14:textOutline w14:w="12700" w14:cap="flat" w14:cmpd="sng" w14:algn="ctr">
            <w14:noFill/>
            <w14:prstDash w14:val="solid"/>
            <w14:miter w14:lim="400000"/>
          </w14:textOutline>
        </w:rPr>
      </w:pPr>
      <w:r w:rsidRPr="008E56CC">
        <w:rPr>
          <w:rStyle w:val="None"/>
          <w:rFonts w:ascii="Avenir Next LT Pro" w:eastAsia="Arial Unicode MS" w:hAnsi="Avenir Next LT Pro" w:cs="Arial"/>
          <w:color w:val="000000"/>
          <w:u w:color="000000"/>
          <w:bdr w:val="nil"/>
          <w:lang w:val="fr-FR" w:eastAsia="fr-FR"/>
          <w14:textOutline w14:w="12700" w14:cap="flat" w14:cmpd="sng" w14:algn="ctr">
            <w14:noFill/>
            <w14:prstDash w14:val="solid"/>
            <w14:miter w14:lim="400000"/>
          </w14:textOutline>
        </w:rPr>
        <w:t>Fournissez une vue d'ensemble de la voie suivie par votre organisation pour fournir des financements concessionnels à des entités à but lucratif, des processus d'évaluation des risques et de la mise en place opérationnelle pour fournir une assistance technique aux entités à but lucratif de manière efficace, réactive et opportune.</w:t>
      </w:r>
    </w:p>
    <w:p w14:paraId="121157FF" w14:textId="77777777" w:rsidR="006A4356" w:rsidRPr="008E56CC" w:rsidRDefault="006A4356" w:rsidP="006A4356">
      <w:pPr>
        <w:rPr>
          <w:rFonts w:ascii="Avenir Next LT Pro" w:hAnsi="Avenir Next LT Pro" w:cs="Arial"/>
          <w:b/>
          <w:bCs/>
          <w:lang w:val="fr-FR"/>
        </w:rPr>
      </w:pPr>
    </w:p>
    <w:tbl>
      <w:tblPr>
        <w:tblStyle w:val="TableNormal1"/>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6A4356" w:rsidRPr="00904AC4" w14:paraId="73D93C09"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9972C" w14:textId="77777777" w:rsidR="006A4356" w:rsidRPr="008E56CC" w:rsidRDefault="006A4356" w:rsidP="00B50053">
            <w:pPr>
              <w:pStyle w:val="BodyA"/>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Aperçu des services de financement concessionnel (200 mots maximum) :</w:t>
            </w:r>
          </w:p>
        </w:tc>
      </w:tr>
      <w:tr w:rsidR="006A4356" w:rsidRPr="00904AC4" w14:paraId="3099261E"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1294A" w14:textId="77777777" w:rsidR="006A4356" w:rsidRPr="008E56CC" w:rsidRDefault="006A4356" w:rsidP="006A4356">
            <w:pPr>
              <w:pStyle w:val="ListParagraph"/>
              <w:numPr>
                <w:ilvl w:val="0"/>
                <w:numId w:val="18"/>
              </w:numPr>
              <w:rPr>
                <w:rStyle w:val="None"/>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Décrivez les types de services de financement concessionnel offerts par votre organisation (par exemple, les prêts, les garanties, les investissements).</w:t>
            </w:r>
          </w:p>
          <w:p w14:paraId="2BF9FE2F" w14:textId="77777777" w:rsidR="006A4356" w:rsidRPr="008E56CC" w:rsidRDefault="006A4356" w:rsidP="006A4356">
            <w:pPr>
              <w:pStyle w:val="ListParagraph"/>
              <w:numPr>
                <w:ilvl w:val="0"/>
                <w:numId w:val="18"/>
              </w:numPr>
              <w:rPr>
                <w:rFonts w:ascii="Avenir Next LT Pro" w:hAnsi="Avenir Next LT Pro" w:cs="Arial"/>
                <w:b/>
                <w:bCs/>
                <w:sz w:val="22"/>
                <w:szCs w:val="22"/>
                <w:lang w:val="fr-FR"/>
              </w:rPr>
            </w:pPr>
            <w:r w:rsidRPr="008E56CC">
              <w:rPr>
                <w:rStyle w:val="None"/>
                <w:rFonts w:ascii="Avenir Next LT Pro" w:hAnsi="Avenir Next LT Pro" w:cs="Arial"/>
                <w:i/>
                <w:iCs/>
                <w:sz w:val="22"/>
                <w:szCs w:val="22"/>
                <w:lang w:val="fr-FR"/>
              </w:rPr>
              <w:t>Quels sont les critères d'éligibilité pour les entreprises à but lucratif qui recherchent des services de financement concessionnel auprès de votre organisation ?</w:t>
            </w:r>
          </w:p>
        </w:tc>
      </w:tr>
      <w:tr w:rsidR="006A4356" w:rsidRPr="00904AC4" w14:paraId="17C1879A"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2CF4"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Capacité et sources de financement (200 mots maximum) :</w:t>
            </w:r>
          </w:p>
        </w:tc>
      </w:tr>
      <w:tr w:rsidR="006A4356" w:rsidRPr="00904AC4" w14:paraId="406E3784"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BD544" w14:textId="77777777" w:rsidR="006A4356" w:rsidRPr="008E56CC" w:rsidRDefault="006A4356" w:rsidP="006A4356">
            <w:pPr>
              <w:pStyle w:val="ListParagraph"/>
              <w:numPr>
                <w:ilvl w:val="0"/>
                <w:numId w:val="19"/>
              </w:numPr>
              <w:rPr>
                <w:rStyle w:val="None"/>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Quelle est la capacité actuelle de votre organisation à fournir des services de financement concessionnel (par exemple, capacité de prêt annuelle, fonds sous gestion) ?</w:t>
            </w:r>
          </w:p>
          <w:p w14:paraId="07B185FF" w14:textId="77777777" w:rsidR="006A4356" w:rsidRPr="008E56CC" w:rsidRDefault="006A4356" w:rsidP="006A4356">
            <w:pPr>
              <w:pStyle w:val="ListParagraph"/>
              <w:numPr>
                <w:ilvl w:val="0"/>
                <w:numId w:val="19"/>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vos sources de financement. Comment votre organisation maintient-elle une réserve de fonds stable pour soutenir les services de financement concessionnel ? Quelles sont vos capacités de collecte de fonds pour les nouvelles initiatives de financement mixte ?</w:t>
            </w:r>
          </w:p>
        </w:tc>
      </w:tr>
      <w:tr w:rsidR="006A4356" w:rsidRPr="00904AC4" w14:paraId="4C7484E4"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49F6A"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Évaluation et gestion des risques (200 mots maximum) :</w:t>
            </w:r>
          </w:p>
        </w:tc>
      </w:tr>
      <w:tr w:rsidR="006A4356" w:rsidRPr="00904AC4" w14:paraId="6E5B6F57"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B016F" w14:textId="77777777" w:rsidR="006A4356" w:rsidRPr="008E56CC" w:rsidRDefault="006A4356" w:rsidP="006A4356">
            <w:pPr>
              <w:pStyle w:val="ListParagraph"/>
              <w:numPr>
                <w:ilvl w:val="0"/>
                <w:numId w:val="20"/>
              </w:numPr>
              <w:rPr>
                <w:rStyle w:val="None"/>
                <w:rFonts w:ascii="Avenir Next LT Pro" w:hAnsi="Avenir Next LT Pro" w:cs="Arial"/>
                <w:sz w:val="22"/>
                <w:szCs w:val="22"/>
                <w:lang w:val="fr-FR"/>
              </w:rPr>
            </w:pPr>
            <w:r w:rsidRPr="008E56CC">
              <w:rPr>
                <w:rStyle w:val="None"/>
                <w:rFonts w:ascii="Avenir Next LT Pro" w:hAnsi="Avenir Next LT Pro" w:cs="Arial"/>
                <w:sz w:val="22"/>
                <w:szCs w:val="22"/>
                <w:lang w:val="fr-FR"/>
              </w:rPr>
              <w:t>Décrivez votre approche de l'évaluation et de la gestion des risques associés à la fourniture de services de financement concessionnel.</w:t>
            </w:r>
          </w:p>
          <w:p w14:paraId="0012DAAB" w14:textId="77777777" w:rsidR="006A4356" w:rsidRPr="008E56CC" w:rsidRDefault="006A4356" w:rsidP="006A4356">
            <w:pPr>
              <w:pStyle w:val="ListParagraph"/>
              <w:numPr>
                <w:ilvl w:val="0"/>
                <w:numId w:val="20"/>
              </w:numPr>
              <w:rPr>
                <w:rFonts w:ascii="Avenir Next LT Pro" w:hAnsi="Avenir Next LT Pro" w:cs="Arial"/>
                <w:sz w:val="22"/>
                <w:szCs w:val="22"/>
                <w:lang w:val="fr-FR"/>
              </w:rPr>
            </w:pPr>
            <w:r w:rsidRPr="008E56CC">
              <w:rPr>
                <w:rStyle w:val="None"/>
                <w:rFonts w:ascii="Avenir Next LT Pro" w:hAnsi="Avenir Next LT Pro" w:cs="Arial"/>
                <w:sz w:val="22"/>
                <w:szCs w:val="22"/>
                <w:lang w:val="fr-FR"/>
              </w:rPr>
              <w:t>Décrivez le processus de diligence raisonnable que votre organisation utilise lorsqu'elle évalue des entreprises à but lucratif pour des services de financement concessionnel.</w:t>
            </w:r>
          </w:p>
        </w:tc>
      </w:tr>
      <w:tr w:rsidR="006A4356" w:rsidRPr="00904AC4" w14:paraId="47C89B30"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56AA"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Efficacité et rapidité (200 mots maximum) :</w:t>
            </w:r>
          </w:p>
        </w:tc>
      </w:tr>
      <w:tr w:rsidR="006A4356" w:rsidRPr="00904AC4" w14:paraId="421AB59E"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65BB2" w14:textId="77777777" w:rsidR="006A4356" w:rsidRPr="008E56CC" w:rsidRDefault="006A4356" w:rsidP="006A4356">
            <w:pPr>
              <w:pStyle w:val="ListParagraph"/>
              <w:numPr>
                <w:ilvl w:val="0"/>
                <w:numId w:val="21"/>
              </w:numPr>
              <w:rPr>
                <w:rStyle w:val="None"/>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le processus et le calendrier de demande de services de financement concessionnel auprès de votre organisation.</w:t>
            </w:r>
          </w:p>
          <w:p w14:paraId="0728C503" w14:textId="77777777" w:rsidR="006A4356" w:rsidRPr="008E56CC" w:rsidRDefault="006A4356" w:rsidP="006A4356">
            <w:pPr>
              <w:pStyle w:val="ListParagraph"/>
              <w:numPr>
                <w:ilvl w:val="0"/>
                <w:numId w:val="21"/>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Comment votre organisation assure-t-elle l'efficacité et la rapidité du traitement des demandes et du décaissement des fonds ?</w:t>
            </w:r>
          </w:p>
        </w:tc>
      </w:tr>
      <w:tr w:rsidR="006A4356" w:rsidRPr="008E56CC" w14:paraId="0D5CF991"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4AB7"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Organisations partenaires (200 mots maximum) :</w:t>
            </w:r>
          </w:p>
        </w:tc>
      </w:tr>
      <w:tr w:rsidR="006A4356" w:rsidRPr="00904AC4" w14:paraId="6A1196AC" w14:textId="77777777" w:rsidTr="00B50053">
        <w:trPr>
          <w:trHeight w:val="49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F429" w14:textId="77777777" w:rsidR="006A4356" w:rsidRPr="008E56CC" w:rsidRDefault="006A4356" w:rsidP="006A4356">
            <w:pPr>
              <w:pStyle w:val="ListParagraph"/>
              <w:numPr>
                <w:ilvl w:val="0"/>
                <w:numId w:val="22"/>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Listez les organisations partenaires avec lesquelles vous travaillez pour mettre en œuvre des services de financement concessionnel.</w:t>
            </w:r>
          </w:p>
          <w:p w14:paraId="7E49A37B" w14:textId="77777777" w:rsidR="006A4356" w:rsidRPr="008E56CC" w:rsidRDefault="006A4356" w:rsidP="006A4356">
            <w:pPr>
              <w:pStyle w:val="ListParagraph"/>
              <w:numPr>
                <w:ilvl w:val="0"/>
                <w:numId w:val="22"/>
              </w:numPr>
              <w:rPr>
                <w:rFonts w:ascii="Avenir Next LT Pro" w:hAnsi="Avenir Next LT Pro" w:cs="Arial"/>
                <w:sz w:val="22"/>
                <w:szCs w:val="22"/>
                <w:lang w:val="fr-FR"/>
              </w:rPr>
            </w:pPr>
            <w:r w:rsidRPr="008E56CC">
              <w:rPr>
                <w:rStyle w:val="None"/>
                <w:rFonts w:ascii="Avenir Next LT Pro" w:hAnsi="Avenir Next LT Pro" w:cs="Arial"/>
                <w:i/>
                <w:iCs/>
                <w:sz w:val="22"/>
                <w:szCs w:val="22"/>
                <w:lang w:val="fr-FR"/>
              </w:rPr>
              <w:t>Décrivez les rôles et les contributions de ces partenaires dans vos projets.</w:t>
            </w:r>
          </w:p>
        </w:tc>
      </w:tr>
      <w:tr w:rsidR="006A4356" w:rsidRPr="00904AC4" w14:paraId="66AF6B4C"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E4164"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Services d'appui et de conseil aux clients (200 mots maximum) :</w:t>
            </w:r>
          </w:p>
        </w:tc>
      </w:tr>
      <w:tr w:rsidR="006A4356" w:rsidRPr="00904AC4" w14:paraId="7FB82E25"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37DF" w14:textId="77777777" w:rsidR="006A4356" w:rsidRPr="008E56CC" w:rsidRDefault="006A4356" w:rsidP="006A4356">
            <w:pPr>
              <w:pStyle w:val="ListParagraph"/>
              <w:numPr>
                <w:ilvl w:val="0"/>
                <w:numId w:val="23"/>
              </w:numPr>
              <w:rPr>
                <w:rStyle w:val="None"/>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lastRenderedPageBreak/>
              <w:t>Quels sont les services d'appui et de conseil que votre organisation offre aux entreprises à but lucratif pendant la durée d'un projet de financement concessionnel ?</w:t>
            </w:r>
          </w:p>
          <w:p w14:paraId="06D04A1F" w14:textId="77777777" w:rsidR="006A4356" w:rsidRPr="008E56CC" w:rsidRDefault="006A4356" w:rsidP="006A4356">
            <w:pPr>
              <w:pStyle w:val="ListParagraph"/>
              <w:numPr>
                <w:ilvl w:val="0"/>
                <w:numId w:val="23"/>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Décrivez votre approche pour établir des relations à long terme avec les clients et les soutenir au-delà de la phase de financement initiale.</w:t>
            </w:r>
          </w:p>
        </w:tc>
      </w:tr>
      <w:tr w:rsidR="006A4356" w:rsidRPr="00904AC4" w14:paraId="46A5B6C9"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F4C0F"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sz w:val="22"/>
                <w:szCs w:val="22"/>
                <w:lang w:val="fr-FR"/>
              </w:rPr>
              <w:t>Conformité et normes éthiques (200 mots maximum) :</w:t>
            </w:r>
          </w:p>
        </w:tc>
      </w:tr>
      <w:tr w:rsidR="006A4356" w:rsidRPr="00904AC4" w14:paraId="52FFDA1A" w14:textId="77777777" w:rsidTr="00B50053">
        <w:trPr>
          <w:trHeight w:val="10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26F7" w14:textId="77777777" w:rsidR="006A4356" w:rsidRPr="008E56CC" w:rsidRDefault="006A4356" w:rsidP="006A4356">
            <w:pPr>
              <w:pStyle w:val="ListParagraph"/>
              <w:numPr>
                <w:ilvl w:val="0"/>
                <w:numId w:val="24"/>
              </w:numPr>
              <w:rPr>
                <w:rStyle w:val="None"/>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Comment votre organisation assure-t-elle le respect des normes juridiques et éthiques dans la fourniture de services de financement concessionnel ?</w:t>
            </w:r>
          </w:p>
          <w:p w14:paraId="767DCBC9" w14:textId="77777777" w:rsidR="006A4356" w:rsidRPr="008E56CC" w:rsidRDefault="006A4356" w:rsidP="006A4356">
            <w:pPr>
              <w:pStyle w:val="ListParagraph"/>
              <w:numPr>
                <w:ilvl w:val="0"/>
                <w:numId w:val="24"/>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Décrivez toutes les certifications ou accréditations que votre organisation détient en rapport avec les services de financement concessionnel.</w:t>
            </w:r>
          </w:p>
        </w:tc>
      </w:tr>
      <w:tr w:rsidR="006A4356" w:rsidRPr="008E56CC" w14:paraId="20305CA5" w14:textId="77777777" w:rsidTr="00B50053">
        <w:trPr>
          <w:trHeight w:val="2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E97E" w14:textId="77777777" w:rsidR="006A4356" w:rsidRPr="008E56CC" w:rsidRDefault="006A4356" w:rsidP="00B50053">
            <w:pPr>
              <w:pStyle w:val="BodyA"/>
              <w:spacing w:after="0" w:line="240" w:lineRule="auto"/>
              <w:rPr>
                <w:rFonts w:ascii="Avenir Next LT Pro" w:hAnsi="Avenir Next LT Pro" w:cs="Arial"/>
                <w:sz w:val="22"/>
                <w:szCs w:val="22"/>
                <w:lang w:val="fr-FR"/>
              </w:rPr>
            </w:pPr>
            <w:r w:rsidRPr="008E56CC">
              <w:rPr>
                <w:rStyle w:val="None"/>
                <w:rFonts w:ascii="Avenir Next LT Pro" w:hAnsi="Avenir Next LT Pro" w:cs="Arial"/>
                <w:b/>
                <w:bCs/>
                <w:i/>
                <w:iCs/>
                <w:sz w:val="22"/>
                <w:szCs w:val="22"/>
                <w:lang w:val="fr-FR"/>
              </w:rPr>
              <w:t>Organigramme</w:t>
            </w:r>
          </w:p>
        </w:tc>
      </w:tr>
      <w:tr w:rsidR="006A4356" w:rsidRPr="00904AC4" w14:paraId="24B364F1" w14:textId="77777777" w:rsidTr="00B50053">
        <w:trPr>
          <w:trHeight w:val="49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EDF8F" w14:textId="77777777" w:rsidR="006A4356" w:rsidRPr="008E56CC" w:rsidRDefault="006A4356" w:rsidP="006A4356">
            <w:pPr>
              <w:pStyle w:val="ListParagraph"/>
              <w:numPr>
                <w:ilvl w:val="0"/>
                <w:numId w:val="25"/>
              </w:numPr>
              <w:rPr>
                <w:rFonts w:ascii="Avenir Next LT Pro" w:hAnsi="Avenir Next LT Pro" w:cs="Arial"/>
                <w:i/>
                <w:iCs/>
                <w:sz w:val="22"/>
                <w:szCs w:val="22"/>
                <w:lang w:val="fr-FR"/>
              </w:rPr>
            </w:pPr>
            <w:r w:rsidRPr="008E56CC">
              <w:rPr>
                <w:rStyle w:val="None"/>
                <w:rFonts w:ascii="Avenir Next LT Pro" w:hAnsi="Avenir Next LT Pro" w:cs="Arial"/>
                <w:i/>
                <w:iCs/>
                <w:sz w:val="22"/>
                <w:szCs w:val="22"/>
                <w:lang w:val="fr-FR"/>
              </w:rPr>
              <w:t xml:space="preserve">Fournissez une représentation visuelle des voies d'accès, des partenaires et des flux financiers de l'organisation pour la fourniture de financements concessionnels.  </w:t>
            </w:r>
          </w:p>
        </w:tc>
      </w:tr>
    </w:tbl>
    <w:p w14:paraId="11342BEC" w14:textId="77777777" w:rsidR="006A4356" w:rsidRPr="008E56CC" w:rsidRDefault="006A4356" w:rsidP="006A4356">
      <w:pPr>
        <w:pStyle w:val="BodyA"/>
        <w:rPr>
          <w:rFonts w:ascii="Avenir Next LT Pro" w:hAnsi="Avenir Next LT Pro" w:cs="Arial"/>
          <w:lang w:val="fr-FR"/>
        </w:rPr>
      </w:pPr>
    </w:p>
    <w:p w14:paraId="1985C352" w14:textId="77777777" w:rsidR="006A4356" w:rsidRPr="008E56CC" w:rsidRDefault="006A4356" w:rsidP="006A4356">
      <w:pPr>
        <w:pStyle w:val="ListParagraph"/>
        <w:widowControl/>
        <w:numPr>
          <w:ilvl w:val="0"/>
          <w:numId w:val="26"/>
        </w:numPr>
        <w:pBdr>
          <w:top w:val="nil"/>
          <w:left w:val="nil"/>
          <w:bottom w:val="nil"/>
          <w:right w:val="nil"/>
          <w:between w:val="nil"/>
          <w:bar w:val="nil"/>
        </w:pBdr>
        <w:autoSpaceDE/>
        <w:autoSpaceDN/>
        <w:spacing w:after="160" w:line="259" w:lineRule="auto"/>
        <w:rPr>
          <w:rFonts w:ascii="Avenir Next LT Pro" w:hAnsi="Avenir Next LT Pro" w:cs="Arial"/>
          <w:color w:val="2F5496"/>
          <w:lang w:val="fr-FR"/>
        </w:rPr>
      </w:pPr>
      <w:r w:rsidRPr="008E56CC">
        <w:rPr>
          <w:rStyle w:val="None"/>
          <w:rFonts w:ascii="Avenir Next LT Pro" w:hAnsi="Avenir Next LT Pro" w:cs="Arial"/>
          <w:color w:val="2F5496"/>
          <w:u w:color="2F5496"/>
          <w:lang w:val="fr-FR"/>
        </w:rPr>
        <w:t xml:space="preserve">Capacité à contrôler l'impact environnemental et social   </w:t>
      </w:r>
      <w:r w:rsidRPr="008E56CC">
        <w:rPr>
          <w:rStyle w:val="None"/>
          <w:rFonts w:ascii="Avenir Next LT Pro" w:eastAsia="Calibri Light" w:hAnsi="Avenir Next LT Pro" w:cs="Arial"/>
          <w:color w:val="2F5496"/>
          <w:u w:color="2F5496"/>
          <w:lang w:val="fr-FR"/>
        </w:rPr>
        <w:br/>
      </w:r>
    </w:p>
    <w:p w14:paraId="3BA2D850" w14:textId="77777777" w:rsidR="006A4356" w:rsidRPr="008E56CC" w:rsidRDefault="006A4356" w:rsidP="006A4356">
      <w:pPr>
        <w:ind w:left="426"/>
        <w:rPr>
          <w:rStyle w:val="None"/>
          <w:rFonts w:ascii="Avenir Next LT Pro" w:hAnsi="Avenir Next LT Pro" w:cs="Arial"/>
          <w:i/>
          <w:iCs/>
          <w:lang w:val="fr-FR"/>
        </w:rPr>
      </w:pPr>
      <w:r w:rsidRPr="008E56CC">
        <w:rPr>
          <w:rStyle w:val="None"/>
          <w:rFonts w:ascii="Avenir Next LT Pro" w:hAnsi="Avenir Next LT Pro" w:cs="Arial"/>
          <w:lang w:val="fr-FR"/>
        </w:rPr>
        <w:t>Donnez un aperçu de la manière dont votre organisation contrôle l'impact environnemental, social et financier. (250 mots maximum)</w:t>
      </w:r>
    </w:p>
    <w:p w14:paraId="71513F64" w14:textId="77777777" w:rsidR="006A4356" w:rsidRPr="008E56CC" w:rsidRDefault="006A4356" w:rsidP="006A4356">
      <w:pPr>
        <w:pStyle w:val="ListParagraph"/>
        <w:numPr>
          <w:ilvl w:val="0"/>
          <w:numId w:val="27"/>
        </w:numPr>
        <w:pBdr>
          <w:top w:val="nil"/>
          <w:left w:val="nil"/>
          <w:bottom w:val="nil"/>
          <w:right w:val="nil"/>
          <w:between w:val="nil"/>
          <w:bar w:val="nil"/>
        </w:pBdr>
        <w:autoSpaceDE/>
        <w:autoSpaceDN/>
        <w:spacing w:after="160" w:line="259" w:lineRule="auto"/>
        <w:ind w:right="529"/>
        <w:rPr>
          <w:rStyle w:val="None"/>
          <w:rFonts w:ascii="Avenir Next LT Pro" w:hAnsi="Avenir Next LT Pro" w:cs="Arial"/>
          <w:lang w:val="fr-FR"/>
        </w:rPr>
      </w:pPr>
      <w:r w:rsidRPr="008E56CC">
        <w:rPr>
          <w:rStyle w:val="None"/>
          <w:rFonts w:ascii="Avenir Next LT Pro" w:hAnsi="Avenir Next LT Pro" w:cs="Arial"/>
          <w:i/>
          <w:iCs/>
          <w:lang w:val="fr-FR"/>
        </w:rPr>
        <w:t>Décrivez l'expérience de l'organisation en matière de réalisation de données de base et de suivi des indicateurs d'impact environnemental, social et financier.</w:t>
      </w:r>
    </w:p>
    <w:p w14:paraId="54F9C05C" w14:textId="77777777" w:rsidR="006A4356" w:rsidRPr="008E56CC" w:rsidRDefault="006A4356" w:rsidP="006A4356">
      <w:pPr>
        <w:pStyle w:val="ListParagraph"/>
        <w:numPr>
          <w:ilvl w:val="0"/>
          <w:numId w:val="27"/>
        </w:numPr>
        <w:pBdr>
          <w:top w:val="nil"/>
          <w:left w:val="nil"/>
          <w:bottom w:val="nil"/>
          <w:right w:val="nil"/>
          <w:between w:val="nil"/>
          <w:bar w:val="nil"/>
        </w:pBdr>
        <w:autoSpaceDE/>
        <w:autoSpaceDN/>
        <w:spacing w:after="160" w:line="259" w:lineRule="auto"/>
        <w:ind w:right="529"/>
        <w:rPr>
          <w:rStyle w:val="None"/>
          <w:rFonts w:ascii="Avenir Next LT Pro" w:hAnsi="Avenir Next LT Pro" w:cs="Arial"/>
          <w:lang w:val="fr-FR"/>
        </w:rPr>
      </w:pPr>
      <w:r w:rsidRPr="008E56CC">
        <w:rPr>
          <w:rStyle w:val="None"/>
          <w:rFonts w:ascii="Avenir Next LT Pro" w:hAnsi="Avenir Next LT Pro" w:cs="Arial"/>
          <w:i/>
          <w:iCs/>
          <w:lang w:val="fr-FR"/>
        </w:rPr>
        <w:t>CAFI a développé au cours des huit dernières années une série de politiques d'impact environnemental et social, listez des exemples pertinents où vous avez intégré des politiques de partenaires spécifiques et leur rôle dans le suivi et l'évaluation du portefeuille.</w:t>
      </w:r>
    </w:p>
    <w:p w14:paraId="0C556BF5" w14:textId="77777777" w:rsidR="006A4356" w:rsidRPr="008E56CC" w:rsidRDefault="006A4356" w:rsidP="006A4356">
      <w:pPr>
        <w:pStyle w:val="BodyA"/>
        <w:rPr>
          <w:rStyle w:val="None"/>
          <w:rFonts w:ascii="Avenir Next LT Pro" w:hAnsi="Avenir Next LT Pro" w:cs="Arial"/>
          <w:b/>
          <w:bCs/>
          <w:lang w:val="fr-FR"/>
        </w:rPr>
      </w:pPr>
    </w:p>
    <w:p w14:paraId="441B4403" w14:textId="77777777" w:rsidR="006A4356" w:rsidRPr="008E56CC" w:rsidRDefault="006A4356" w:rsidP="006A4356">
      <w:pPr>
        <w:pStyle w:val="BodyA"/>
        <w:rPr>
          <w:rStyle w:val="None"/>
          <w:rFonts w:ascii="Avenir Next LT Pro" w:hAnsi="Avenir Next LT Pro" w:cs="Arial"/>
          <w:b/>
          <w:bCs/>
          <w:lang w:val="fr-FR"/>
        </w:rPr>
      </w:pPr>
    </w:p>
    <w:p w14:paraId="650CEECB" w14:textId="77777777" w:rsidR="006A4356" w:rsidRPr="008E56CC" w:rsidRDefault="006A4356" w:rsidP="006A4356">
      <w:pPr>
        <w:pStyle w:val="BodyA"/>
        <w:rPr>
          <w:rStyle w:val="None"/>
          <w:rFonts w:ascii="Avenir Next LT Pro" w:hAnsi="Avenir Next LT Pro" w:cs="Arial"/>
          <w:lang w:val="fr-FR"/>
        </w:rPr>
      </w:pPr>
      <w:r w:rsidRPr="008E56CC">
        <w:rPr>
          <w:rStyle w:val="None"/>
          <w:rFonts w:ascii="Avenir Next LT Pro" w:hAnsi="Avenir Next LT Pro" w:cs="Arial"/>
          <w:lang w:val="fr-FR"/>
        </w:rPr>
        <w:br w:type="page"/>
      </w:r>
    </w:p>
    <w:p w14:paraId="3C31DB6E" w14:textId="77777777" w:rsidR="006A4356" w:rsidRPr="008E56CC" w:rsidRDefault="006A4356" w:rsidP="006A4356">
      <w:pPr>
        <w:pStyle w:val="ListParagraph"/>
        <w:widowControl/>
        <w:numPr>
          <w:ilvl w:val="0"/>
          <w:numId w:val="26"/>
        </w:numPr>
        <w:pBdr>
          <w:top w:val="nil"/>
          <w:left w:val="nil"/>
          <w:bottom w:val="nil"/>
          <w:right w:val="nil"/>
          <w:between w:val="nil"/>
          <w:bar w:val="nil"/>
        </w:pBdr>
        <w:autoSpaceDE/>
        <w:autoSpaceDN/>
        <w:spacing w:after="160" w:line="259" w:lineRule="auto"/>
        <w:rPr>
          <w:rStyle w:val="None"/>
          <w:rFonts w:ascii="Avenir Next LT Pro" w:hAnsi="Avenir Next LT Pro" w:cs="Arial"/>
          <w:color w:val="2F5496"/>
          <w:lang w:val="fr-FR"/>
        </w:rPr>
      </w:pPr>
      <w:r w:rsidRPr="008E56CC">
        <w:rPr>
          <w:rStyle w:val="None"/>
          <w:rFonts w:ascii="Avenir Next LT Pro" w:hAnsi="Avenir Next LT Pro" w:cs="Arial"/>
          <w:color w:val="2F5496"/>
          <w:u w:color="2F5496"/>
          <w:lang w:val="fr-FR"/>
        </w:rPr>
        <w:lastRenderedPageBreak/>
        <w:t>Parrainage par</w:t>
      </w:r>
      <w:r>
        <w:rPr>
          <w:rStyle w:val="None"/>
          <w:rFonts w:ascii="Avenir Next LT Pro" w:hAnsi="Avenir Next LT Pro" w:cs="Arial"/>
          <w:color w:val="2F5496"/>
          <w:u w:color="2F5496"/>
          <w:lang w:val="fr-FR"/>
        </w:rPr>
        <w:t xml:space="preserve"> ou </w:t>
      </w:r>
      <w:r w:rsidRPr="008E56CC">
        <w:rPr>
          <w:rStyle w:val="None"/>
          <w:rFonts w:ascii="Avenir Next LT Pro" w:hAnsi="Avenir Next LT Pro" w:cs="Arial"/>
          <w:color w:val="2F5496"/>
          <w:u w:color="2F5496"/>
          <w:lang w:val="fr-FR"/>
        </w:rPr>
        <w:t>relation avec un partenaire stratégique de CAFI</w:t>
      </w:r>
      <w:r w:rsidRPr="008E56CC">
        <w:rPr>
          <w:rStyle w:val="None"/>
          <w:rFonts w:ascii="Avenir Next LT Pro" w:eastAsia="Calibri Light" w:hAnsi="Avenir Next LT Pro" w:cs="Arial"/>
          <w:color w:val="2F5496"/>
          <w:u w:color="2F5496"/>
          <w:lang w:val="fr-FR"/>
        </w:rPr>
        <w:br/>
      </w:r>
    </w:p>
    <w:p w14:paraId="5FBBE433" w14:textId="77777777" w:rsidR="006A4356" w:rsidRPr="008E56CC" w:rsidRDefault="006A4356" w:rsidP="006A4356">
      <w:pPr>
        <w:ind w:left="426"/>
        <w:rPr>
          <w:rFonts w:ascii="Avenir Next LT Pro" w:hAnsi="Avenir Next LT Pro" w:cs="Arial"/>
          <w:b/>
          <w:bCs/>
          <w:lang w:val="fr-FR"/>
        </w:rPr>
      </w:pPr>
      <w:r w:rsidRPr="008E56CC">
        <w:rPr>
          <w:rStyle w:val="None"/>
          <w:rFonts w:ascii="Avenir Next LT Pro" w:hAnsi="Avenir Next LT Pro" w:cs="Arial"/>
          <w:lang w:val="fr-FR"/>
        </w:rPr>
        <w:t>Fournir une vue d'ensemble de la collaboration avec les partenaires stratégiques existants de CAFI (250 mots maximum)</w:t>
      </w:r>
    </w:p>
    <w:p w14:paraId="38A1F904" w14:textId="77777777" w:rsidR="00656451" w:rsidRPr="008E56CC" w:rsidRDefault="00656451" w:rsidP="00D47F7D">
      <w:pPr>
        <w:pStyle w:val="BodyText"/>
        <w:spacing w:before="2" w:line="276" w:lineRule="auto"/>
        <w:ind w:right="671"/>
        <w:rPr>
          <w:rFonts w:ascii="Avenir Next LT Pro" w:hAnsi="Avenir Next LT Pro"/>
          <w:sz w:val="22"/>
          <w:szCs w:val="22"/>
          <w:lang w:val="fr-FR"/>
        </w:rPr>
      </w:pPr>
    </w:p>
    <w:sectPr w:rsidR="00656451" w:rsidRPr="008E56CC" w:rsidSect="006A4356">
      <w:pgSz w:w="11900" w:h="16840"/>
      <w:pgMar w:top="180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4256" w14:textId="77777777" w:rsidR="00D07D4C" w:rsidRDefault="00D07D4C">
      <w:r>
        <w:separator/>
      </w:r>
    </w:p>
  </w:endnote>
  <w:endnote w:type="continuationSeparator" w:id="0">
    <w:p w14:paraId="72AABF16" w14:textId="77777777" w:rsidR="00D07D4C" w:rsidRDefault="00D0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3B8A" w14:textId="77777777" w:rsidR="006A4356" w:rsidRDefault="006A43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78D6" w14:textId="77777777" w:rsidR="00D07D4C" w:rsidRDefault="00D07D4C">
      <w:r>
        <w:separator/>
      </w:r>
    </w:p>
  </w:footnote>
  <w:footnote w:type="continuationSeparator" w:id="0">
    <w:p w14:paraId="34960642" w14:textId="77777777" w:rsidR="00D07D4C" w:rsidRDefault="00D0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5F2E" w14:textId="77777777" w:rsidR="006A4356" w:rsidRDefault="006A4356" w:rsidP="00D94C7E">
    <w:pPr>
      <w:pStyle w:val="Header"/>
      <w:tabs>
        <w:tab w:val="clear" w:pos="9026"/>
        <w:tab w:val="right" w:pos="9000"/>
      </w:tabs>
      <w:jc w:val="center"/>
    </w:pPr>
    <w:r>
      <w:rPr>
        <w:noProof/>
      </w:rPr>
      <w:drawing>
        <wp:inline distT="0" distB="0" distL="0" distR="0" wp14:anchorId="12F7CDD7" wp14:editId="47A072F8">
          <wp:extent cx="641350" cy="1295400"/>
          <wp:effectExtent l="0" t="0" r="635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1295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9FC" w14:textId="77777777" w:rsidR="006A4356" w:rsidRDefault="006A4356">
    <w:pPr>
      <w:pStyle w:val="HeaderFooter"/>
      <w:tabs>
        <w:tab w:val="clear" w:pos="902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7C5"/>
    <w:multiLevelType w:val="hybridMultilevel"/>
    <w:tmpl w:val="EBDAAF42"/>
    <w:lvl w:ilvl="0" w:tplc="E5E88372">
      <w:start w:val="1"/>
      <w:numFmt w:val="bullet"/>
      <w:lvlText w:val="·"/>
      <w:lvlJc w:val="left"/>
      <w:pPr>
        <w:tabs>
          <w:tab w:val="left" w:pos="164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C6826">
      <w:start w:val="1"/>
      <w:numFmt w:val="bullet"/>
      <w:lvlText w:val="o"/>
      <w:lvlJc w:val="left"/>
      <w:pPr>
        <w:tabs>
          <w:tab w:val="left" w:pos="164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AE176">
      <w:start w:val="1"/>
      <w:numFmt w:val="bullet"/>
      <w:lvlText w:val="▪"/>
      <w:lvlJc w:val="left"/>
      <w:pPr>
        <w:tabs>
          <w:tab w:val="left" w:pos="164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25224">
      <w:start w:val="1"/>
      <w:numFmt w:val="bullet"/>
      <w:lvlText w:val="·"/>
      <w:lvlJc w:val="left"/>
      <w:pPr>
        <w:tabs>
          <w:tab w:val="left" w:pos="1647"/>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1C7034">
      <w:start w:val="1"/>
      <w:numFmt w:val="bullet"/>
      <w:lvlText w:val="o"/>
      <w:lvlJc w:val="left"/>
      <w:pPr>
        <w:tabs>
          <w:tab w:val="left" w:pos="164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8F18E">
      <w:start w:val="1"/>
      <w:numFmt w:val="bullet"/>
      <w:lvlText w:val="▪"/>
      <w:lvlJc w:val="left"/>
      <w:pPr>
        <w:tabs>
          <w:tab w:val="left" w:pos="164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CC01FE">
      <w:start w:val="1"/>
      <w:numFmt w:val="bullet"/>
      <w:lvlText w:val="·"/>
      <w:lvlJc w:val="left"/>
      <w:pPr>
        <w:tabs>
          <w:tab w:val="left" w:pos="1647"/>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A8FF36">
      <w:start w:val="1"/>
      <w:numFmt w:val="bullet"/>
      <w:lvlText w:val="o"/>
      <w:lvlJc w:val="left"/>
      <w:pPr>
        <w:tabs>
          <w:tab w:val="left" w:pos="164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46F72">
      <w:start w:val="1"/>
      <w:numFmt w:val="bullet"/>
      <w:lvlText w:val="▪"/>
      <w:lvlJc w:val="left"/>
      <w:pPr>
        <w:tabs>
          <w:tab w:val="left" w:pos="164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47325"/>
    <w:multiLevelType w:val="hybridMultilevel"/>
    <w:tmpl w:val="5FE07DFA"/>
    <w:lvl w:ilvl="0" w:tplc="881C32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CE7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2A4E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608D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F07D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9A0A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9499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B460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B8C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DB4294"/>
    <w:multiLevelType w:val="hybridMultilevel"/>
    <w:tmpl w:val="BF86F56E"/>
    <w:lvl w:ilvl="0" w:tplc="4044C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6426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851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6F4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2A82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5420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25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B8A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FCE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876537"/>
    <w:multiLevelType w:val="hybridMultilevel"/>
    <w:tmpl w:val="79ECE710"/>
    <w:lvl w:ilvl="0" w:tplc="EDCC59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AA4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C3F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CA91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2EEA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66F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B680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424A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9C6B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337932"/>
    <w:multiLevelType w:val="multilevel"/>
    <w:tmpl w:val="86725E58"/>
    <w:lvl w:ilvl="0">
      <w:start w:val="1"/>
      <w:numFmt w:val="decimal"/>
      <w:lvlText w:val="%1."/>
      <w:lvlJc w:val="left"/>
      <w:pPr>
        <w:ind w:left="814" w:hanging="358"/>
      </w:pPr>
      <w:rPr>
        <w:rFonts w:ascii="Avenir Next LT Pro" w:hAnsi="Avenir Next LT Pro" w:cs="Times New Roman" w:hint="default"/>
        <w:b w:val="0"/>
        <w:bCs/>
        <w:i w:val="0"/>
        <w:iCs w:val="0"/>
        <w:color w:val="528135"/>
        <w:spacing w:val="-1"/>
        <w:w w:val="121"/>
        <w:sz w:val="24"/>
        <w:szCs w:val="24"/>
        <w:lang w:val="en-US" w:eastAsia="en-US" w:bidi="ar-SA"/>
      </w:rPr>
    </w:lvl>
    <w:lvl w:ilvl="1">
      <w:start w:val="1"/>
      <w:numFmt w:val="decimal"/>
      <w:lvlText w:val="%1.%2."/>
      <w:lvlJc w:val="left"/>
      <w:pPr>
        <w:ind w:left="1248" w:hanging="432"/>
      </w:pPr>
      <w:rPr>
        <w:rFonts w:ascii="Arial Narrow" w:eastAsia="Arial Narrow" w:hAnsi="Arial Narrow" w:cs="Arial Narrow" w:hint="default"/>
        <w:b/>
        <w:bCs/>
        <w:i w:val="0"/>
        <w:iCs w:val="0"/>
        <w:color w:val="528135"/>
        <w:spacing w:val="-1"/>
        <w:w w:val="122"/>
        <w:sz w:val="22"/>
        <w:szCs w:val="22"/>
        <w:lang w:val="en-US" w:eastAsia="en-US" w:bidi="ar-SA"/>
      </w:rPr>
    </w:lvl>
    <w:lvl w:ilvl="2">
      <w:numFmt w:val="bullet"/>
      <w:lvlText w:val="•"/>
      <w:lvlJc w:val="left"/>
      <w:pPr>
        <w:ind w:left="2247" w:hanging="432"/>
      </w:pPr>
      <w:rPr>
        <w:rFonts w:hint="default"/>
        <w:lang w:val="en-US" w:eastAsia="en-US" w:bidi="ar-SA"/>
      </w:rPr>
    </w:lvl>
    <w:lvl w:ilvl="3">
      <w:numFmt w:val="bullet"/>
      <w:lvlText w:val="•"/>
      <w:lvlJc w:val="left"/>
      <w:pPr>
        <w:ind w:left="3254" w:hanging="432"/>
      </w:pPr>
      <w:rPr>
        <w:rFonts w:hint="default"/>
        <w:lang w:val="en-US" w:eastAsia="en-US" w:bidi="ar-SA"/>
      </w:rPr>
    </w:lvl>
    <w:lvl w:ilvl="4">
      <w:numFmt w:val="bullet"/>
      <w:lvlText w:val="•"/>
      <w:lvlJc w:val="left"/>
      <w:pPr>
        <w:ind w:left="4262" w:hanging="432"/>
      </w:pPr>
      <w:rPr>
        <w:rFonts w:hint="default"/>
        <w:lang w:val="en-US" w:eastAsia="en-US" w:bidi="ar-SA"/>
      </w:rPr>
    </w:lvl>
    <w:lvl w:ilvl="5">
      <w:numFmt w:val="bullet"/>
      <w:lvlText w:val="•"/>
      <w:lvlJc w:val="left"/>
      <w:pPr>
        <w:ind w:left="5269" w:hanging="432"/>
      </w:pPr>
      <w:rPr>
        <w:rFonts w:hint="default"/>
        <w:lang w:val="en-US" w:eastAsia="en-US" w:bidi="ar-SA"/>
      </w:rPr>
    </w:lvl>
    <w:lvl w:ilvl="6">
      <w:numFmt w:val="bullet"/>
      <w:lvlText w:val="•"/>
      <w:lvlJc w:val="left"/>
      <w:pPr>
        <w:ind w:left="6276" w:hanging="432"/>
      </w:pPr>
      <w:rPr>
        <w:rFonts w:hint="default"/>
        <w:lang w:val="en-US" w:eastAsia="en-US" w:bidi="ar-SA"/>
      </w:rPr>
    </w:lvl>
    <w:lvl w:ilvl="7">
      <w:numFmt w:val="bullet"/>
      <w:lvlText w:val="•"/>
      <w:lvlJc w:val="left"/>
      <w:pPr>
        <w:ind w:left="7284" w:hanging="432"/>
      </w:pPr>
      <w:rPr>
        <w:rFonts w:hint="default"/>
        <w:lang w:val="en-US" w:eastAsia="en-US" w:bidi="ar-SA"/>
      </w:rPr>
    </w:lvl>
    <w:lvl w:ilvl="8">
      <w:numFmt w:val="bullet"/>
      <w:lvlText w:val="•"/>
      <w:lvlJc w:val="left"/>
      <w:pPr>
        <w:ind w:left="8291" w:hanging="432"/>
      </w:pPr>
      <w:rPr>
        <w:rFonts w:hint="default"/>
        <w:lang w:val="en-US" w:eastAsia="en-US" w:bidi="ar-SA"/>
      </w:rPr>
    </w:lvl>
  </w:abstractNum>
  <w:abstractNum w:abstractNumId="5" w15:restartNumberingAfterBreak="0">
    <w:nsid w:val="0F171A47"/>
    <w:multiLevelType w:val="hybridMultilevel"/>
    <w:tmpl w:val="77C42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46C70"/>
    <w:multiLevelType w:val="hybridMultilevel"/>
    <w:tmpl w:val="C2BAEF58"/>
    <w:lvl w:ilvl="0" w:tplc="BE847C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C44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873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2626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A42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CD5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9A0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DC32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A2C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7156C8"/>
    <w:multiLevelType w:val="hybridMultilevel"/>
    <w:tmpl w:val="E6D6545A"/>
    <w:styleLink w:val="ImportedStyle1"/>
    <w:lvl w:ilvl="0" w:tplc="7DF0EA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E8C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74DB5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75A31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38D9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0BB2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B4E14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CAF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27A3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8C5A0A"/>
    <w:multiLevelType w:val="hybridMultilevel"/>
    <w:tmpl w:val="D69E1D86"/>
    <w:lvl w:ilvl="0" w:tplc="053C0A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2CBD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021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78D2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D26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02BA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04A2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103D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C846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4E4D3B"/>
    <w:multiLevelType w:val="multilevel"/>
    <w:tmpl w:val="E6D6545A"/>
    <w:numStyleLink w:val="ImportedStyle1"/>
  </w:abstractNum>
  <w:abstractNum w:abstractNumId="10" w15:restartNumberingAfterBreak="0">
    <w:nsid w:val="20F76C66"/>
    <w:multiLevelType w:val="hybridMultilevel"/>
    <w:tmpl w:val="B5040860"/>
    <w:lvl w:ilvl="0" w:tplc="C8D04F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044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9075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05A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30D6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EA67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A0E2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2EF9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4ECE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C34B46"/>
    <w:multiLevelType w:val="hybridMultilevel"/>
    <w:tmpl w:val="156C0F0C"/>
    <w:lvl w:ilvl="0" w:tplc="A48284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0212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46F2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B873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7CD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467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8C0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BCB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265C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8E2337A"/>
    <w:multiLevelType w:val="hybridMultilevel"/>
    <w:tmpl w:val="35660856"/>
    <w:lvl w:ilvl="0" w:tplc="090672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3ED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D05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5430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FE5C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9D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0FB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628E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C09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532EF9"/>
    <w:multiLevelType w:val="hybridMultilevel"/>
    <w:tmpl w:val="91D28CA6"/>
    <w:styleLink w:val="ImportedStyle2"/>
    <w:lvl w:ilvl="0" w:tplc="66A07F4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507F6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A0F4C6">
      <w:start w:val="1"/>
      <w:numFmt w:val="lowerRoman"/>
      <w:lvlText w:val="%3."/>
      <w:lvlJc w:val="left"/>
      <w:pPr>
        <w:ind w:left="1724"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D62019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6F65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32EF54">
      <w:start w:val="1"/>
      <w:numFmt w:val="lowerRoman"/>
      <w:lvlText w:val="%6."/>
      <w:lvlJc w:val="left"/>
      <w:pPr>
        <w:ind w:left="3884"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F3F218A0">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E495E">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04C17A">
      <w:start w:val="1"/>
      <w:numFmt w:val="lowerRoman"/>
      <w:lvlText w:val="%9."/>
      <w:lvlJc w:val="left"/>
      <w:pPr>
        <w:ind w:left="6044"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8C5A3F"/>
    <w:multiLevelType w:val="hybridMultilevel"/>
    <w:tmpl w:val="B9568D3C"/>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5" w15:restartNumberingAfterBreak="0">
    <w:nsid w:val="3717297C"/>
    <w:multiLevelType w:val="multilevel"/>
    <w:tmpl w:val="48E05126"/>
    <w:lvl w:ilvl="0">
      <w:start w:val="1"/>
      <w:numFmt w:val="decimal"/>
      <w:lvlText w:val="%1."/>
      <w:lvlJc w:val="left"/>
      <w:pPr>
        <w:ind w:left="814" w:hanging="358"/>
      </w:pPr>
      <w:rPr>
        <w:rFonts w:ascii="Avenir Next LT Pro" w:hAnsi="Avenir Next LT Pro" w:cs="Times New Roman" w:hint="default"/>
        <w:b/>
        <w:bCs/>
        <w:i w:val="0"/>
        <w:iCs w:val="0"/>
        <w:color w:val="528135"/>
        <w:spacing w:val="-1"/>
        <w:w w:val="121"/>
        <w:sz w:val="24"/>
        <w:szCs w:val="24"/>
        <w:lang w:val="en-US" w:eastAsia="en-US" w:bidi="ar-SA"/>
      </w:rPr>
    </w:lvl>
    <w:lvl w:ilvl="1">
      <w:start w:val="1"/>
      <w:numFmt w:val="decimal"/>
      <w:lvlText w:val="%1.%2."/>
      <w:lvlJc w:val="left"/>
      <w:pPr>
        <w:ind w:left="1248" w:hanging="432"/>
      </w:pPr>
      <w:rPr>
        <w:rFonts w:ascii="Arial Narrow" w:eastAsia="Arial Narrow" w:hAnsi="Arial Narrow" w:cs="Arial Narrow" w:hint="default"/>
        <w:b/>
        <w:bCs/>
        <w:i w:val="0"/>
        <w:iCs w:val="0"/>
        <w:color w:val="528135"/>
        <w:spacing w:val="-1"/>
        <w:w w:val="122"/>
        <w:sz w:val="22"/>
        <w:szCs w:val="22"/>
        <w:lang w:val="en-US" w:eastAsia="en-US" w:bidi="ar-SA"/>
      </w:rPr>
    </w:lvl>
    <w:lvl w:ilvl="2">
      <w:numFmt w:val="bullet"/>
      <w:lvlText w:val="•"/>
      <w:lvlJc w:val="left"/>
      <w:pPr>
        <w:ind w:left="2247" w:hanging="432"/>
      </w:pPr>
      <w:rPr>
        <w:rFonts w:hint="default"/>
        <w:lang w:val="en-US" w:eastAsia="en-US" w:bidi="ar-SA"/>
      </w:rPr>
    </w:lvl>
    <w:lvl w:ilvl="3">
      <w:numFmt w:val="bullet"/>
      <w:lvlText w:val="•"/>
      <w:lvlJc w:val="left"/>
      <w:pPr>
        <w:ind w:left="3254" w:hanging="432"/>
      </w:pPr>
      <w:rPr>
        <w:rFonts w:hint="default"/>
        <w:lang w:val="en-US" w:eastAsia="en-US" w:bidi="ar-SA"/>
      </w:rPr>
    </w:lvl>
    <w:lvl w:ilvl="4">
      <w:numFmt w:val="bullet"/>
      <w:lvlText w:val="•"/>
      <w:lvlJc w:val="left"/>
      <w:pPr>
        <w:ind w:left="4262" w:hanging="432"/>
      </w:pPr>
      <w:rPr>
        <w:rFonts w:hint="default"/>
        <w:lang w:val="en-US" w:eastAsia="en-US" w:bidi="ar-SA"/>
      </w:rPr>
    </w:lvl>
    <w:lvl w:ilvl="5">
      <w:numFmt w:val="bullet"/>
      <w:lvlText w:val="•"/>
      <w:lvlJc w:val="left"/>
      <w:pPr>
        <w:ind w:left="5269" w:hanging="432"/>
      </w:pPr>
      <w:rPr>
        <w:rFonts w:hint="default"/>
        <w:lang w:val="en-US" w:eastAsia="en-US" w:bidi="ar-SA"/>
      </w:rPr>
    </w:lvl>
    <w:lvl w:ilvl="6">
      <w:numFmt w:val="bullet"/>
      <w:lvlText w:val="•"/>
      <w:lvlJc w:val="left"/>
      <w:pPr>
        <w:ind w:left="6276" w:hanging="432"/>
      </w:pPr>
      <w:rPr>
        <w:rFonts w:hint="default"/>
        <w:lang w:val="en-US" w:eastAsia="en-US" w:bidi="ar-SA"/>
      </w:rPr>
    </w:lvl>
    <w:lvl w:ilvl="7">
      <w:numFmt w:val="bullet"/>
      <w:lvlText w:val="•"/>
      <w:lvlJc w:val="left"/>
      <w:pPr>
        <w:ind w:left="7284" w:hanging="432"/>
      </w:pPr>
      <w:rPr>
        <w:rFonts w:hint="default"/>
        <w:lang w:val="en-US" w:eastAsia="en-US" w:bidi="ar-SA"/>
      </w:rPr>
    </w:lvl>
    <w:lvl w:ilvl="8">
      <w:numFmt w:val="bullet"/>
      <w:lvlText w:val="•"/>
      <w:lvlJc w:val="left"/>
      <w:pPr>
        <w:ind w:left="8291" w:hanging="432"/>
      </w:pPr>
      <w:rPr>
        <w:rFonts w:hint="default"/>
        <w:lang w:val="en-US" w:eastAsia="en-US" w:bidi="ar-SA"/>
      </w:rPr>
    </w:lvl>
  </w:abstractNum>
  <w:abstractNum w:abstractNumId="16" w15:restartNumberingAfterBreak="0">
    <w:nsid w:val="3E1B627E"/>
    <w:multiLevelType w:val="hybridMultilevel"/>
    <w:tmpl w:val="A87AE140"/>
    <w:lvl w:ilvl="0" w:tplc="F19EFF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5AD2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E70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C02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049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E2BD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C6CB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AE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2248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AEE5C3E"/>
    <w:multiLevelType w:val="multilevel"/>
    <w:tmpl w:val="F31E8092"/>
    <w:lvl w:ilvl="0">
      <w:start w:val="1"/>
      <w:numFmt w:val="decimal"/>
      <w:lvlText w:val="%1."/>
      <w:lvlJc w:val="left"/>
      <w:pPr>
        <w:ind w:left="814" w:hanging="358"/>
      </w:pPr>
      <w:rPr>
        <w:rFonts w:ascii="Arial Narrow" w:eastAsia="Arial Narrow" w:hAnsi="Arial Narrow" w:cs="Arial Narrow" w:hint="default"/>
        <w:b/>
        <w:bCs/>
        <w:i w:val="0"/>
        <w:iCs w:val="0"/>
        <w:color w:val="528135"/>
        <w:spacing w:val="-1"/>
        <w:w w:val="121"/>
        <w:sz w:val="24"/>
        <w:szCs w:val="24"/>
        <w:lang w:val="en-US" w:eastAsia="en-US" w:bidi="ar-SA"/>
      </w:rPr>
    </w:lvl>
    <w:lvl w:ilvl="1">
      <w:start w:val="1"/>
      <w:numFmt w:val="decimal"/>
      <w:lvlText w:val="%1.%2."/>
      <w:lvlJc w:val="left"/>
      <w:pPr>
        <w:ind w:left="1248" w:hanging="432"/>
      </w:pPr>
      <w:rPr>
        <w:rFonts w:ascii="Arial Narrow" w:eastAsia="Arial Narrow" w:hAnsi="Arial Narrow" w:cs="Arial Narrow" w:hint="default"/>
        <w:b/>
        <w:bCs/>
        <w:i w:val="0"/>
        <w:iCs w:val="0"/>
        <w:color w:val="528135"/>
        <w:spacing w:val="-1"/>
        <w:w w:val="122"/>
        <w:sz w:val="22"/>
        <w:szCs w:val="22"/>
        <w:lang w:val="en-US" w:eastAsia="en-US" w:bidi="ar-SA"/>
      </w:rPr>
    </w:lvl>
    <w:lvl w:ilvl="2">
      <w:numFmt w:val="bullet"/>
      <w:lvlText w:val="•"/>
      <w:lvlJc w:val="left"/>
      <w:pPr>
        <w:ind w:left="2247" w:hanging="432"/>
      </w:pPr>
      <w:rPr>
        <w:rFonts w:hint="default"/>
        <w:lang w:val="en-US" w:eastAsia="en-US" w:bidi="ar-SA"/>
      </w:rPr>
    </w:lvl>
    <w:lvl w:ilvl="3">
      <w:numFmt w:val="bullet"/>
      <w:lvlText w:val="•"/>
      <w:lvlJc w:val="left"/>
      <w:pPr>
        <w:ind w:left="3254" w:hanging="432"/>
      </w:pPr>
      <w:rPr>
        <w:rFonts w:hint="default"/>
        <w:lang w:val="en-US" w:eastAsia="en-US" w:bidi="ar-SA"/>
      </w:rPr>
    </w:lvl>
    <w:lvl w:ilvl="4">
      <w:numFmt w:val="bullet"/>
      <w:lvlText w:val="•"/>
      <w:lvlJc w:val="left"/>
      <w:pPr>
        <w:ind w:left="4262" w:hanging="432"/>
      </w:pPr>
      <w:rPr>
        <w:rFonts w:hint="default"/>
        <w:lang w:val="en-US" w:eastAsia="en-US" w:bidi="ar-SA"/>
      </w:rPr>
    </w:lvl>
    <w:lvl w:ilvl="5">
      <w:numFmt w:val="bullet"/>
      <w:lvlText w:val="•"/>
      <w:lvlJc w:val="left"/>
      <w:pPr>
        <w:ind w:left="5269" w:hanging="432"/>
      </w:pPr>
      <w:rPr>
        <w:rFonts w:hint="default"/>
        <w:lang w:val="en-US" w:eastAsia="en-US" w:bidi="ar-SA"/>
      </w:rPr>
    </w:lvl>
    <w:lvl w:ilvl="6">
      <w:numFmt w:val="bullet"/>
      <w:lvlText w:val="•"/>
      <w:lvlJc w:val="left"/>
      <w:pPr>
        <w:ind w:left="6276" w:hanging="432"/>
      </w:pPr>
      <w:rPr>
        <w:rFonts w:hint="default"/>
        <w:lang w:val="en-US" w:eastAsia="en-US" w:bidi="ar-SA"/>
      </w:rPr>
    </w:lvl>
    <w:lvl w:ilvl="7">
      <w:numFmt w:val="bullet"/>
      <w:lvlText w:val="•"/>
      <w:lvlJc w:val="left"/>
      <w:pPr>
        <w:ind w:left="7284" w:hanging="432"/>
      </w:pPr>
      <w:rPr>
        <w:rFonts w:hint="default"/>
        <w:lang w:val="en-US" w:eastAsia="en-US" w:bidi="ar-SA"/>
      </w:rPr>
    </w:lvl>
    <w:lvl w:ilvl="8">
      <w:numFmt w:val="bullet"/>
      <w:lvlText w:val="•"/>
      <w:lvlJc w:val="left"/>
      <w:pPr>
        <w:ind w:left="8291" w:hanging="432"/>
      </w:pPr>
      <w:rPr>
        <w:rFonts w:hint="default"/>
        <w:lang w:val="en-US" w:eastAsia="en-US" w:bidi="ar-SA"/>
      </w:rPr>
    </w:lvl>
  </w:abstractNum>
  <w:abstractNum w:abstractNumId="18" w15:restartNumberingAfterBreak="0">
    <w:nsid w:val="4E392C4B"/>
    <w:multiLevelType w:val="hybridMultilevel"/>
    <w:tmpl w:val="91D28CA6"/>
    <w:numStyleLink w:val="ImportedStyle2"/>
  </w:abstractNum>
  <w:abstractNum w:abstractNumId="19" w15:restartNumberingAfterBreak="0">
    <w:nsid w:val="507D1038"/>
    <w:multiLevelType w:val="hybridMultilevel"/>
    <w:tmpl w:val="33743DAE"/>
    <w:lvl w:ilvl="0" w:tplc="1A2EB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413FF"/>
    <w:multiLevelType w:val="hybridMultilevel"/>
    <w:tmpl w:val="AE92A5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81601A5"/>
    <w:multiLevelType w:val="hybridMultilevel"/>
    <w:tmpl w:val="95323640"/>
    <w:lvl w:ilvl="0" w:tplc="C28AD652">
      <w:start w:val="1"/>
      <w:numFmt w:val="bullet"/>
      <w:lvlText w:val="·"/>
      <w:lvlJc w:val="left"/>
      <w:pPr>
        <w:tabs>
          <w:tab w:val="left" w:pos="116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50A8E6">
      <w:start w:val="1"/>
      <w:numFmt w:val="bullet"/>
      <w:lvlText w:val="o"/>
      <w:lvlJc w:val="left"/>
      <w:pPr>
        <w:tabs>
          <w:tab w:val="left" w:pos="116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C27D7A">
      <w:start w:val="1"/>
      <w:numFmt w:val="bullet"/>
      <w:lvlText w:val="▪"/>
      <w:lvlJc w:val="left"/>
      <w:pPr>
        <w:tabs>
          <w:tab w:val="left" w:pos="116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880126">
      <w:start w:val="1"/>
      <w:numFmt w:val="bullet"/>
      <w:lvlText w:val="·"/>
      <w:lvlJc w:val="left"/>
      <w:pPr>
        <w:tabs>
          <w:tab w:val="left" w:pos="116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3837C2">
      <w:start w:val="1"/>
      <w:numFmt w:val="bullet"/>
      <w:lvlText w:val="o"/>
      <w:lvlJc w:val="left"/>
      <w:pPr>
        <w:tabs>
          <w:tab w:val="left" w:pos="116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724530">
      <w:start w:val="1"/>
      <w:numFmt w:val="bullet"/>
      <w:lvlText w:val="▪"/>
      <w:lvlJc w:val="left"/>
      <w:pPr>
        <w:tabs>
          <w:tab w:val="left" w:pos="116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F2E584">
      <w:start w:val="1"/>
      <w:numFmt w:val="bullet"/>
      <w:lvlText w:val="·"/>
      <w:lvlJc w:val="left"/>
      <w:pPr>
        <w:tabs>
          <w:tab w:val="left" w:pos="116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602E4C">
      <w:start w:val="1"/>
      <w:numFmt w:val="bullet"/>
      <w:lvlText w:val="o"/>
      <w:lvlJc w:val="left"/>
      <w:pPr>
        <w:tabs>
          <w:tab w:val="left" w:pos="116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5A89A4">
      <w:start w:val="1"/>
      <w:numFmt w:val="bullet"/>
      <w:lvlText w:val="▪"/>
      <w:lvlJc w:val="left"/>
      <w:pPr>
        <w:tabs>
          <w:tab w:val="left" w:pos="116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700EE2"/>
    <w:multiLevelType w:val="hybridMultilevel"/>
    <w:tmpl w:val="2AF8B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E43193"/>
    <w:multiLevelType w:val="hybridMultilevel"/>
    <w:tmpl w:val="3A60F9C8"/>
    <w:lvl w:ilvl="0" w:tplc="3482D7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2211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C036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7A0B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342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CC42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DC97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329B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D4C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E8C3FC6"/>
    <w:multiLevelType w:val="hybridMultilevel"/>
    <w:tmpl w:val="62CA3700"/>
    <w:lvl w:ilvl="0" w:tplc="A5E00D6A">
      <w:start w:val="1"/>
      <w:numFmt w:val="decimal"/>
      <w:lvlText w:val="%1."/>
      <w:lvlJc w:val="left"/>
      <w:pPr>
        <w:ind w:left="720" w:hanging="360"/>
      </w:pPr>
      <w:rPr>
        <w:b/>
        <w:bCs/>
      </w:rPr>
    </w:lvl>
    <w:lvl w:ilvl="1" w:tplc="7F00ACC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5330E"/>
    <w:multiLevelType w:val="hybridMultilevel"/>
    <w:tmpl w:val="CF14AD50"/>
    <w:lvl w:ilvl="0" w:tplc="6628805E">
      <w:start w:val="1"/>
      <w:numFmt w:val="bullet"/>
      <w:lvlText w:val="·"/>
      <w:lvlJc w:val="left"/>
      <w:pPr>
        <w:tabs>
          <w:tab w:val="left" w:pos="116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905D90">
      <w:start w:val="1"/>
      <w:numFmt w:val="bullet"/>
      <w:lvlText w:val="o"/>
      <w:lvlJc w:val="left"/>
      <w:pPr>
        <w:tabs>
          <w:tab w:val="left" w:pos="116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5CE112">
      <w:start w:val="1"/>
      <w:numFmt w:val="bullet"/>
      <w:lvlText w:val="▪"/>
      <w:lvlJc w:val="left"/>
      <w:pPr>
        <w:tabs>
          <w:tab w:val="left" w:pos="116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0E091A">
      <w:start w:val="1"/>
      <w:numFmt w:val="bullet"/>
      <w:lvlText w:val="·"/>
      <w:lvlJc w:val="left"/>
      <w:pPr>
        <w:tabs>
          <w:tab w:val="left" w:pos="116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AD410">
      <w:start w:val="1"/>
      <w:numFmt w:val="bullet"/>
      <w:lvlText w:val="o"/>
      <w:lvlJc w:val="left"/>
      <w:pPr>
        <w:tabs>
          <w:tab w:val="left" w:pos="116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B84088">
      <w:start w:val="1"/>
      <w:numFmt w:val="bullet"/>
      <w:lvlText w:val="▪"/>
      <w:lvlJc w:val="left"/>
      <w:pPr>
        <w:tabs>
          <w:tab w:val="left" w:pos="116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FFA8">
      <w:start w:val="1"/>
      <w:numFmt w:val="bullet"/>
      <w:lvlText w:val="·"/>
      <w:lvlJc w:val="left"/>
      <w:pPr>
        <w:tabs>
          <w:tab w:val="left" w:pos="116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BE2DE8">
      <w:start w:val="1"/>
      <w:numFmt w:val="bullet"/>
      <w:lvlText w:val="o"/>
      <w:lvlJc w:val="left"/>
      <w:pPr>
        <w:tabs>
          <w:tab w:val="left" w:pos="116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AA4152">
      <w:start w:val="1"/>
      <w:numFmt w:val="bullet"/>
      <w:lvlText w:val="▪"/>
      <w:lvlJc w:val="left"/>
      <w:pPr>
        <w:tabs>
          <w:tab w:val="left" w:pos="116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EC754E"/>
    <w:multiLevelType w:val="hybridMultilevel"/>
    <w:tmpl w:val="10A0512C"/>
    <w:lvl w:ilvl="0" w:tplc="784EDA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4AFB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9EF2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8E95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8442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84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724F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DEF0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9698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5A8057D"/>
    <w:multiLevelType w:val="hybridMultilevel"/>
    <w:tmpl w:val="61AC5F48"/>
    <w:lvl w:ilvl="0" w:tplc="827C2EB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94427A"/>
    <w:multiLevelType w:val="hybridMultilevel"/>
    <w:tmpl w:val="0D06DF82"/>
    <w:lvl w:ilvl="0" w:tplc="106442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D23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81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F639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EA4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6489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C450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84F4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C462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A2A7145"/>
    <w:multiLevelType w:val="hybridMultilevel"/>
    <w:tmpl w:val="68F2AC9A"/>
    <w:lvl w:ilvl="0" w:tplc="06E620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9230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AC58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1E62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F2BF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E2D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AC43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02A1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A6B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77168744">
    <w:abstractNumId w:val="17"/>
  </w:num>
  <w:num w:numId="2" w16cid:durableId="353967218">
    <w:abstractNumId w:val="5"/>
  </w:num>
  <w:num w:numId="3" w16cid:durableId="2042895016">
    <w:abstractNumId w:val="24"/>
  </w:num>
  <w:num w:numId="4" w16cid:durableId="1805393837">
    <w:abstractNumId w:val="7"/>
  </w:num>
  <w:num w:numId="5" w16cid:durableId="1968512100">
    <w:abstractNumId w:val="9"/>
    <w:lvlOverride w:ilvl="0">
      <w:startOverride w:val="2"/>
    </w:lvlOverride>
  </w:num>
  <w:num w:numId="6" w16cid:durableId="1456751656">
    <w:abstractNumId w:val="13"/>
  </w:num>
  <w:num w:numId="7" w16cid:durableId="102892409">
    <w:abstractNumId w:val="18"/>
    <w:lvlOverride w:ilvl="0">
      <w:lvl w:ilvl="0" w:tplc="24D0A244">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712342350">
    <w:abstractNumId w:val="9"/>
  </w:num>
  <w:num w:numId="9" w16cid:durableId="38433797">
    <w:abstractNumId w:val="8"/>
  </w:num>
  <w:num w:numId="10" w16cid:durableId="651183299">
    <w:abstractNumId w:val="6"/>
  </w:num>
  <w:num w:numId="11" w16cid:durableId="1022783199">
    <w:abstractNumId w:val="0"/>
  </w:num>
  <w:num w:numId="12" w16cid:durableId="1740978072">
    <w:abstractNumId w:val="18"/>
    <w:lvlOverride w:ilvl="0">
      <w:lvl w:ilvl="0" w:tplc="24D0A244">
        <w:start w:val="3"/>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4523E9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D9C1A7C">
        <w:start w:val="1"/>
        <w:numFmt w:val="lowerRoman"/>
        <w:lvlText w:val="%3."/>
        <w:lvlJc w:val="left"/>
        <w:pPr>
          <w:ind w:left="1866"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D22D2A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7F4BE76">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8BA79A0">
        <w:start w:val="1"/>
        <w:numFmt w:val="lowerRoman"/>
        <w:lvlText w:val="%6."/>
        <w:lvlJc w:val="left"/>
        <w:pPr>
          <w:ind w:left="4026"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D2BF4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53097B0">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F1E5266">
        <w:start w:val="1"/>
        <w:numFmt w:val="lowerRoman"/>
        <w:lvlText w:val="%9."/>
        <w:lvlJc w:val="left"/>
        <w:pPr>
          <w:ind w:left="6186" w:hanging="3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404330458">
    <w:abstractNumId w:val="21"/>
  </w:num>
  <w:num w:numId="14" w16cid:durableId="670334214">
    <w:abstractNumId w:val="23"/>
  </w:num>
  <w:num w:numId="15" w16cid:durableId="333151182">
    <w:abstractNumId w:val="10"/>
  </w:num>
  <w:num w:numId="16" w16cid:durableId="1795322557">
    <w:abstractNumId w:val="3"/>
  </w:num>
  <w:num w:numId="17" w16cid:durableId="185022456">
    <w:abstractNumId w:val="29"/>
  </w:num>
  <w:num w:numId="18" w16cid:durableId="1996953836">
    <w:abstractNumId w:val="25"/>
  </w:num>
  <w:num w:numId="19" w16cid:durableId="1500191524">
    <w:abstractNumId w:val="12"/>
  </w:num>
  <w:num w:numId="20" w16cid:durableId="1983924780">
    <w:abstractNumId w:val="2"/>
  </w:num>
  <w:num w:numId="21" w16cid:durableId="781535827">
    <w:abstractNumId w:val="28"/>
  </w:num>
  <w:num w:numId="22" w16cid:durableId="284652576">
    <w:abstractNumId w:val="11"/>
  </w:num>
  <w:num w:numId="23" w16cid:durableId="1231425440">
    <w:abstractNumId w:val="26"/>
  </w:num>
  <w:num w:numId="24" w16cid:durableId="827863979">
    <w:abstractNumId w:val="1"/>
  </w:num>
  <w:num w:numId="25" w16cid:durableId="1579442184">
    <w:abstractNumId w:val="16"/>
  </w:num>
  <w:num w:numId="26" w16cid:durableId="1798596317">
    <w:abstractNumId w:val="18"/>
    <w:lvlOverride w:ilvl="0">
      <w:lvl w:ilvl="0" w:tplc="24D0A244">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16cid:durableId="1427993209">
    <w:abstractNumId w:val="20"/>
  </w:num>
  <w:num w:numId="28" w16cid:durableId="1042829917">
    <w:abstractNumId w:val="19"/>
  </w:num>
  <w:num w:numId="29" w16cid:durableId="1117411698">
    <w:abstractNumId w:val="4"/>
  </w:num>
  <w:num w:numId="30" w16cid:durableId="742337809">
    <w:abstractNumId w:val="15"/>
  </w:num>
  <w:num w:numId="31" w16cid:durableId="778530581">
    <w:abstractNumId w:val="22"/>
  </w:num>
  <w:num w:numId="32" w16cid:durableId="1652365944">
    <w:abstractNumId w:val="14"/>
  </w:num>
  <w:num w:numId="33" w16cid:durableId="35384633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51"/>
    <w:rsid w:val="0000178C"/>
    <w:rsid w:val="000020E2"/>
    <w:rsid w:val="00005DD7"/>
    <w:rsid w:val="00006777"/>
    <w:rsid w:val="00007790"/>
    <w:rsid w:val="000159C6"/>
    <w:rsid w:val="000256E9"/>
    <w:rsid w:val="00027FEB"/>
    <w:rsid w:val="00032DA9"/>
    <w:rsid w:val="00034505"/>
    <w:rsid w:val="00044DA5"/>
    <w:rsid w:val="000473B1"/>
    <w:rsid w:val="00047685"/>
    <w:rsid w:val="00064EEF"/>
    <w:rsid w:val="00065FEE"/>
    <w:rsid w:val="000679F1"/>
    <w:rsid w:val="00087779"/>
    <w:rsid w:val="00092D64"/>
    <w:rsid w:val="000963C4"/>
    <w:rsid w:val="000A14E7"/>
    <w:rsid w:val="000A2E0D"/>
    <w:rsid w:val="000B0F9F"/>
    <w:rsid w:val="000B4EFF"/>
    <w:rsid w:val="000B6B96"/>
    <w:rsid w:val="000D1D1E"/>
    <w:rsid w:val="000D5577"/>
    <w:rsid w:val="000E0029"/>
    <w:rsid w:val="000E4DC8"/>
    <w:rsid w:val="000E5041"/>
    <w:rsid w:val="00100D00"/>
    <w:rsid w:val="001068F1"/>
    <w:rsid w:val="00106BE9"/>
    <w:rsid w:val="001139D6"/>
    <w:rsid w:val="00127A67"/>
    <w:rsid w:val="001319C2"/>
    <w:rsid w:val="001364BE"/>
    <w:rsid w:val="001448F1"/>
    <w:rsid w:val="00147B35"/>
    <w:rsid w:val="00162EC1"/>
    <w:rsid w:val="001703A5"/>
    <w:rsid w:val="001742FF"/>
    <w:rsid w:val="0017659D"/>
    <w:rsid w:val="0018112E"/>
    <w:rsid w:val="001900E0"/>
    <w:rsid w:val="001A0246"/>
    <w:rsid w:val="001A3AF5"/>
    <w:rsid w:val="001A750A"/>
    <w:rsid w:val="001B562E"/>
    <w:rsid w:val="001C3379"/>
    <w:rsid w:val="001D1776"/>
    <w:rsid w:val="001D2DA3"/>
    <w:rsid w:val="001D2F36"/>
    <w:rsid w:val="001D6116"/>
    <w:rsid w:val="001D6FA3"/>
    <w:rsid w:val="001E207C"/>
    <w:rsid w:val="001F2226"/>
    <w:rsid w:val="001F2A4B"/>
    <w:rsid w:val="001F2C51"/>
    <w:rsid w:val="001F6E12"/>
    <w:rsid w:val="001F70B8"/>
    <w:rsid w:val="002029C4"/>
    <w:rsid w:val="00204D26"/>
    <w:rsid w:val="00211A44"/>
    <w:rsid w:val="00212547"/>
    <w:rsid w:val="0021366C"/>
    <w:rsid w:val="00213B64"/>
    <w:rsid w:val="002148DE"/>
    <w:rsid w:val="00216473"/>
    <w:rsid w:val="0021763F"/>
    <w:rsid w:val="00226B18"/>
    <w:rsid w:val="0023144B"/>
    <w:rsid w:val="00242035"/>
    <w:rsid w:val="002420EA"/>
    <w:rsid w:val="00243313"/>
    <w:rsid w:val="002444AA"/>
    <w:rsid w:val="00253705"/>
    <w:rsid w:val="00256552"/>
    <w:rsid w:val="00256B45"/>
    <w:rsid w:val="00256EC2"/>
    <w:rsid w:val="0025723C"/>
    <w:rsid w:val="0026053A"/>
    <w:rsid w:val="00261EA9"/>
    <w:rsid w:val="00270CCA"/>
    <w:rsid w:val="002722D3"/>
    <w:rsid w:val="00272E3F"/>
    <w:rsid w:val="00277404"/>
    <w:rsid w:val="00290365"/>
    <w:rsid w:val="00294135"/>
    <w:rsid w:val="002C0184"/>
    <w:rsid w:val="002C1FA6"/>
    <w:rsid w:val="002C3667"/>
    <w:rsid w:val="002D38F4"/>
    <w:rsid w:val="002D6AD3"/>
    <w:rsid w:val="002E1F70"/>
    <w:rsid w:val="002E1FE2"/>
    <w:rsid w:val="002E5ACF"/>
    <w:rsid w:val="002E6114"/>
    <w:rsid w:val="002F4C3E"/>
    <w:rsid w:val="00301982"/>
    <w:rsid w:val="00307528"/>
    <w:rsid w:val="003122A2"/>
    <w:rsid w:val="00312C9E"/>
    <w:rsid w:val="003309BE"/>
    <w:rsid w:val="003364B0"/>
    <w:rsid w:val="00337DA3"/>
    <w:rsid w:val="0034027A"/>
    <w:rsid w:val="0034375C"/>
    <w:rsid w:val="0034431D"/>
    <w:rsid w:val="00347EFA"/>
    <w:rsid w:val="003507C6"/>
    <w:rsid w:val="00356213"/>
    <w:rsid w:val="00373218"/>
    <w:rsid w:val="00382A48"/>
    <w:rsid w:val="003911AD"/>
    <w:rsid w:val="00397542"/>
    <w:rsid w:val="00397C61"/>
    <w:rsid w:val="003A20DE"/>
    <w:rsid w:val="003A540C"/>
    <w:rsid w:val="003A6EA3"/>
    <w:rsid w:val="003B393C"/>
    <w:rsid w:val="003B39F3"/>
    <w:rsid w:val="003B4177"/>
    <w:rsid w:val="003B48E4"/>
    <w:rsid w:val="003B7575"/>
    <w:rsid w:val="003C40F5"/>
    <w:rsid w:val="003D3626"/>
    <w:rsid w:val="003F42DE"/>
    <w:rsid w:val="003F5E4A"/>
    <w:rsid w:val="004016BB"/>
    <w:rsid w:val="00427FB2"/>
    <w:rsid w:val="00435F7B"/>
    <w:rsid w:val="00441AFB"/>
    <w:rsid w:val="00446362"/>
    <w:rsid w:val="0045252E"/>
    <w:rsid w:val="00462C9F"/>
    <w:rsid w:val="00463847"/>
    <w:rsid w:val="00466779"/>
    <w:rsid w:val="00471874"/>
    <w:rsid w:val="004734D2"/>
    <w:rsid w:val="00481A82"/>
    <w:rsid w:val="00491C84"/>
    <w:rsid w:val="004935AF"/>
    <w:rsid w:val="0049655B"/>
    <w:rsid w:val="004B3192"/>
    <w:rsid w:val="004C012D"/>
    <w:rsid w:val="004C1F9D"/>
    <w:rsid w:val="004C4EF9"/>
    <w:rsid w:val="004C7954"/>
    <w:rsid w:val="004E015E"/>
    <w:rsid w:val="004E5E6A"/>
    <w:rsid w:val="004E6DB9"/>
    <w:rsid w:val="004F662B"/>
    <w:rsid w:val="005006EB"/>
    <w:rsid w:val="00504549"/>
    <w:rsid w:val="005057DB"/>
    <w:rsid w:val="0051151D"/>
    <w:rsid w:val="005147D6"/>
    <w:rsid w:val="00517B71"/>
    <w:rsid w:val="005244D0"/>
    <w:rsid w:val="00526578"/>
    <w:rsid w:val="00530C3C"/>
    <w:rsid w:val="005313B4"/>
    <w:rsid w:val="005411F4"/>
    <w:rsid w:val="00551454"/>
    <w:rsid w:val="00556AC2"/>
    <w:rsid w:val="0056321B"/>
    <w:rsid w:val="00564A56"/>
    <w:rsid w:val="0056772A"/>
    <w:rsid w:val="00575DE9"/>
    <w:rsid w:val="00583030"/>
    <w:rsid w:val="00583B27"/>
    <w:rsid w:val="00587515"/>
    <w:rsid w:val="005A2CAE"/>
    <w:rsid w:val="005A3D7C"/>
    <w:rsid w:val="005B05F2"/>
    <w:rsid w:val="005B5AD9"/>
    <w:rsid w:val="005B764C"/>
    <w:rsid w:val="005D12E4"/>
    <w:rsid w:val="005D213B"/>
    <w:rsid w:val="005E19CA"/>
    <w:rsid w:val="005E4E60"/>
    <w:rsid w:val="005E564C"/>
    <w:rsid w:val="005E7349"/>
    <w:rsid w:val="005F1D41"/>
    <w:rsid w:val="005F27A2"/>
    <w:rsid w:val="005F44CF"/>
    <w:rsid w:val="005F5373"/>
    <w:rsid w:val="005F5865"/>
    <w:rsid w:val="006161D0"/>
    <w:rsid w:val="0062147C"/>
    <w:rsid w:val="00624705"/>
    <w:rsid w:val="006354A5"/>
    <w:rsid w:val="00636056"/>
    <w:rsid w:val="00644A82"/>
    <w:rsid w:val="00645A65"/>
    <w:rsid w:val="0065026B"/>
    <w:rsid w:val="0065050F"/>
    <w:rsid w:val="006505D4"/>
    <w:rsid w:val="00656451"/>
    <w:rsid w:val="0065656C"/>
    <w:rsid w:val="00662237"/>
    <w:rsid w:val="00664856"/>
    <w:rsid w:val="00670CFC"/>
    <w:rsid w:val="0067255C"/>
    <w:rsid w:val="00681DC2"/>
    <w:rsid w:val="00683AE5"/>
    <w:rsid w:val="00693E3C"/>
    <w:rsid w:val="00695BCF"/>
    <w:rsid w:val="00696F4B"/>
    <w:rsid w:val="006A2C76"/>
    <w:rsid w:val="006A4356"/>
    <w:rsid w:val="006A477E"/>
    <w:rsid w:val="006A6C10"/>
    <w:rsid w:val="006B241A"/>
    <w:rsid w:val="006B418A"/>
    <w:rsid w:val="006B6C1F"/>
    <w:rsid w:val="006C16AA"/>
    <w:rsid w:val="006D6E48"/>
    <w:rsid w:val="006E35E4"/>
    <w:rsid w:val="006F4F75"/>
    <w:rsid w:val="00720E04"/>
    <w:rsid w:val="00725B1D"/>
    <w:rsid w:val="00726CBA"/>
    <w:rsid w:val="00730585"/>
    <w:rsid w:val="007322D0"/>
    <w:rsid w:val="00741982"/>
    <w:rsid w:val="007463AF"/>
    <w:rsid w:val="0075296A"/>
    <w:rsid w:val="00757010"/>
    <w:rsid w:val="0076175E"/>
    <w:rsid w:val="00767EB8"/>
    <w:rsid w:val="00772547"/>
    <w:rsid w:val="00785078"/>
    <w:rsid w:val="00785B41"/>
    <w:rsid w:val="00795DA1"/>
    <w:rsid w:val="007A59EE"/>
    <w:rsid w:val="007C198A"/>
    <w:rsid w:val="007C378F"/>
    <w:rsid w:val="007C4391"/>
    <w:rsid w:val="007D0C7A"/>
    <w:rsid w:val="007D18CC"/>
    <w:rsid w:val="007D204B"/>
    <w:rsid w:val="007D5307"/>
    <w:rsid w:val="007D5A09"/>
    <w:rsid w:val="007E1EB4"/>
    <w:rsid w:val="007F26C5"/>
    <w:rsid w:val="007F2D8E"/>
    <w:rsid w:val="007F566F"/>
    <w:rsid w:val="007F6481"/>
    <w:rsid w:val="0080085E"/>
    <w:rsid w:val="00806702"/>
    <w:rsid w:val="0082022F"/>
    <w:rsid w:val="00821EBF"/>
    <w:rsid w:val="00824FEC"/>
    <w:rsid w:val="00826B7A"/>
    <w:rsid w:val="008363F6"/>
    <w:rsid w:val="008375EB"/>
    <w:rsid w:val="008420B8"/>
    <w:rsid w:val="00842CBE"/>
    <w:rsid w:val="00851634"/>
    <w:rsid w:val="0087307A"/>
    <w:rsid w:val="00881B06"/>
    <w:rsid w:val="00890AB3"/>
    <w:rsid w:val="008A266E"/>
    <w:rsid w:val="008A29B1"/>
    <w:rsid w:val="008A2D99"/>
    <w:rsid w:val="008A2F11"/>
    <w:rsid w:val="008A543E"/>
    <w:rsid w:val="008A6964"/>
    <w:rsid w:val="008B11C9"/>
    <w:rsid w:val="008C01D7"/>
    <w:rsid w:val="008C40AD"/>
    <w:rsid w:val="008C4A92"/>
    <w:rsid w:val="008C5D13"/>
    <w:rsid w:val="008D2E54"/>
    <w:rsid w:val="008D6AED"/>
    <w:rsid w:val="008E56CC"/>
    <w:rsid w:val="008F372E"/>
    <w:rsid w:val="008F68D4"/>
    <w:rsid w:val="008F7E8D"/>
    <w:rsid w:val="00902C8A"/>
    <w:rsid w:val="009033EF"/>
    <w:rsid w:val="00903A71"/>
    <w:rsid w:val="00904469"/>
    <w:rsid w:val="00904AC4"/>
    <w:rsid w:val="00911248"/>
    <w:rsid w:val="00916D3F"/>
    <w:rsid w:val="00917787"/>
    <w:rsid w:val="009231B9"/>
    <w:rsid w:val="00930AF8"/>
    <w:rsid w:val="00930CBA"/>
    <w:rsid w:val="00931839"/>
    <w:rsid w:val="009347B3"/>
    <w:rsid w:val="0093758B"/>
    <w:rsid w:val="009426B6"/>
    <w:rsid w:val="009471A2"/>
    <w:rsid w:val="00947C14"/>
    <w:rsid w:val="00965A96"/>
    <w:rsid w:val="009748FF"/>
    <w:rsid w:val="0097535D"/>
    <w:rsid w:val="00981563"/>
    <w:rsid w:val="00984F44"/>
    <w:rsid w:val="00986ADF"/>
    <w:rsid w:val="00992167"/>
    <w:rsid w:val="009A12B1"/>
    <w:rsid w:val="009B10EC"/>
    <w:rsid w:val="009B1C7A"/>
    <w:rsid w:val="009B440F"/>
    <w:rsid w:val="009D45B1"/>
    <w:rsid w:val="009D700C"/>
    <w:rsid w:val="009F4BDB"/>
    <w:rsid w:val="00A07620"/>
    <w:rsid w:val="00A13F79"/>
    <w:rsid w:val="00A1440A"/>
    <w:rsid w:val="00A16A26"/>
    <w:rsid w:val="00A255B5"/>
    <w:rsid w:val="00A27446"/>
    <w:rsid w:val="00A4304C"/>
    <w:rsid w:val="00A434D5"/>
    <w:rsid w:val="00A47847"/>
    <w:rsid w:val="00A55593"/>
    <w:rsid w:val="00A645F7"/>
    <w:rsid w:val="00A70A4D"/>
    <w:rsid w:val="00A75069"/>
    <w:rsid w:val="00A82B29"/>
    <w:rsid w:val="00A915CA"/>
    <w:rsid w:val="00AB128E"/>
    <w:rsid w:val="00AB56EE"/>
    <w:rsid w:val="00AC164E"/>
    <w:rsid w:val="00AC3E82"/>
    <w:rsid w:val="00AC46A2"/>
    <w:rsid w:val="00AD26AC"/>
    <w:rsid w:val="00AD7212"/>
    <w:rsid w:val="00AE799F"/>
    <w:rsid w:val="00AF4428"/>
    <w:rsid w:val="00B0278B"/>
    <w:rsid w:val="00B05A04"/>
    <w:rsid w:val="00B06955"/>
    <w:rsid w:val="00B10FBA"/>
    <w:rsid w:val="00B14339"/>
    <w:rsid w:val="00B25FCC"/>
    <w:rsid w:val="00B3332A"/>
    <w:rsid w:val="00B37138"/>
    <w:rsid w:val="00B414C1"/>
    <w:rsid w:val="00B57723"/>
    <w:rsid w:val="00B650A8"/>
    <w:rsid w:val="00B9063B"/>
    <w:rsid w:val="00B9762E"/>
    <w:rsid w:val="00BA276F"/>
    <w:rsid w:val="00BB45CD"/>
    <w:rsid w:val="00BB6E19"/>
    <w:rsid w:val="00BE2A53"/>
    <w:rsid w:val="00BE5846"/>
    <w:rsid w:val="00BF285C"/>
    <w:rsid w:val="00BF5A1F"/>
    <w:rsid w:val="00C0369A"/>
    <w:rsid w:val="00C04383"/>
    <w:rsid w:val="00C138C2"/>
    <w:rsid w:val="00C14296"/>
    <w:rsid w:val="00C31D21"/>
    <w:rsid w:val="00C32A5F"/>
    <w:rsid w:val="00C3402F"/>
    <w:rsid w:val="00C3763B"/>
    <w:rsid w:val="00C47E0A"/>
    <w:rsid w:val="00C559E5"/>
    <w:rsid w:val="00C611D3"/>
    <w:rsid w:val="00C669A0"/>
    <w:rsid w:val="00C6798E"/>
    <w:rsid w:val="00C7584E"/>
    <w:rsid w:val="00C825D2"/>
    <w:rsid w:val="00C86105"/>
    <w:rsid w:val="00C87713"/>
    <w:rsid w:val="00C96167"/>
    <w:rsid w:val="00CA3B5F"/>
    <w:rsid w:val="00CA4587"/>
    <w:rsid w:val="00CA4D08"/>
    <w:rsid w:val="00CB6D99"/>
    <w:rsid w:val="00CC79AE"/>
    <w:rsid w:val="00CC7AC4"/>
    <w:rsid w:val="00CD0E19"/>
    <w:rsid w:val="00CE3CB8"/>
    <w:rsid w:val="00CF150F"/>
    <w:rsid w:val="00CF2FAF"/>
    <w:rsid w:val="00CF3501"/>
    <w:rsid w:val="00CF5E4A"/>
    <w:rsid w:val="00CF7DD2"/>
    <w:rsid w:val="00D04275"/>
    <w:rsid w:val="00D06DF2"/>
    <w:rsid w:val="00D074B6"/>
    <w:rsid w:val="00D07D4C"/>
    <w:rsid w:val="00D152C1"/>
    <w:rsid w:val="00D25F9D"/>
    <w:rsid w:val="00D30636"/>
    <w:rsid w:val="00D325EA"/>
    <w:rsid w:val="00D32969"/>
    <w:rsid w:val="00D346F1"/>
    <w:rsid w:val="00D47F7D"/>
    <w:rsid w:val="00D52BAC"/>
    <w:rsid w:val="00D61B1B"/>
    <w:rsid w:val="00D661B1"/>
    <w:rsid w:val="00D7595E"/>
    <w:rsid w:val="00D956BE"/>
    <w:rsid w:val="00DA1329"/>
    <w:rsid w:val="00DB0FEB"/>
    <w:rsid w:val="00DB3748"/>
    <w:rsid w:val="00DC7527"/>
    <w:rsid w:val="00DD626D"/>
    <w:rsid w:val="00DE4D42"/>
    <w:rsid w:val="00DF5A8A"/>
    <w:rsid w:val="00DF74E8"/>
    <w:rsid w:val="00E00E62"/>
    <w:rsid w:val="00E07493"/>
    <w:rsid w:val="00E10CFB"/>
    <w:rsid w:val="00E11CA5"/>
    <w:rsid w:val="00E1526D"/>
    <w:rsid w:val="00E319BF"/>
    <w:rsid w:val="00E321E3"/>
    <w:rsid w:val="00E36AB7"/>
    <w:rsid w:val="00E45FEF"/>
    <w:rsid w:val="00E47823"/>
    <w:rsid w:val="00E52D2B"/>
    <w:rsid w:val="00E676AA"/>
    <w:rsid w:val="00E80C1B"/>
    <w:rsid w:val="00E859A3"/>
    <w:rsid w:val="00E87964"/>
    <w:rsid w:val="00E903ED"/>
    <w:rsid w:val="00EA116B"/>
    <w:rsid w:val="00EB7C68"/>
    <w:rsid w:val="00EC71AB"/>
    <w:rsid w:val="00ED4BD6"/>
    <w:rsid w:val="00ED5502"/>
    <w:rsid w:val="00EE105B"/>
    <w:rsid w:val="00EE111A"/>
    <w:rsid w:val="00EF0965"/>
    <w:rsid w:val="00EF1E03"/>
    <w:rsid w:val="00EF6E66"/>
    <w:rsid w:val="00F003E7"/>
    <w:rsid w:val="00F01EBD"/>
    <w:rsid w:val="00F027F1"/>
    <w:rsid w:val="00F10DF1"/>
    <w:rsid w:val="00F12BC2"/>
    <w:rsid w:val="00F1352D"/>
    <w:rsid w:val="00F25396"/>
    <w:rsid w:val="00F37EE3"/>
    <w:rsid w:val="00F439D6"/>
    <w:rsid w:val="00F6512E"/>
    <w:rsid w:val="00F662F7"/>
    <w:rsid w:val="00F7144C"/>
    <w:rsid w:val="00F715C2"/>
    <w:rsid w:val="00F72DC7"/>
    <w:rsid w:val="00F73DA3"/>
    <w:rsid w:val="00F87143"/>
    <w:rsid w:val="00F976AA"/>
    <w:rsid w:val="00FA0EA2"/>
    <w:rsid w:val="00FA2AE6"/>
    <w:rsid w:val="00FA3146"/>
    <w:rsid w:val="00FB613D"/>
    <w:rsid w:val="00FB62B8"/>
    <w:rsid w:val="00FB6EF9"/>
    <w:rsid w:val="00FB7D4B"/>
    <w:rsid w:val="00FC19CE"/>
    <w:rsid w:val="00FC5B1A"/>
    <w:rsid w:val="00FE5741"/>
    <w:rsid w:val="00FE6512"/>
    <w:rsid w:val="00FF1BD0"/>
    <w:rsid w:val="00FF4186"/>
    <w:rsid w:val="00FF55DB"/>
    <w:rsid w:val="00FF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F903"/>
  <w15:docId w15:val="{7CA4A203-8CBF-4BE6-8877-3D5BC74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B1"/>
    <w:rPr>
      <w:rFonts w:ascii="Arial Narrow" w:eastAsia="Arial Narrow" w:hAnsi="Arial Narrow" w:cs="Arial Narrow"/>
    </w:rPr>
  </w:style>
  <w:style w:type="paragraph" w:styleId="Heading1">
    <w:name w:val="heading 1"/>
    <w:basedOn w:val="Normal"/>
    <w:link w:val="Heading1Char"/>
    <w:uiPriority w:val="9"/>
    <w:qFormat/>
    <w:pPr>
      <w:ind w:left="812" w:hanging="356"/>
      <w:outlineLvl w:val="0"/>
    </w:pPr>
    <w:rPr>
      <w:b/>
      <w:bCs/>
      <w:sz w:val="24"/>
      <w:szCs w:val="24"/>
    </w:rPr>
  </w:style>
  <w:style w:type="paragraph" w:styleId="Heading2">
    <w:name w:val="heading 2"/>
    <w:basedOn w:val="Normal"/>
    <w:link w:val="Heading2Char"/>
    <w:uiPriority w:val="9"/>
    <w:unhideWhenUsed/>
    <w:qFormat/>
    <w:pPr>
      <w:spacing w:before="14"/>
      <w:ind w:left="480" w:hanging="360"/>
      <w:outlineLvl w:val="1"/>
    </w:pPr>
    <w:rPr>
      <w:b/>
      <w:bCs/>
      <w:sz w:val="24"/>
      <w:szCs w:val="24"/>
    </w:rPr>
  </w:style>
  <w:style w:type="paragraph" w:styleId="Heading3">
    <w:name w:val="heading 3"/>
    <w:basedOn w:val="Normal"/>
    <w:link w:val="Heading3Char"/>
    <w:uiPriority w:val="9"/>
    <w:unhideWhenUsed/>
    <w:qFormat/>
    <w:pPr>
      <w:ind w:left="1245" w:hanging="429"/>
      <w:outlineLvl w:val="2"/>
    </w:pPr>
    <w:rPr>
      <w:b/>
      <w:bCs/>
    </w:rPr>
  </w:style>
  <w:style w:type="paragraph" w:styleId="Heading4">
    <w:name w:val="heading 4"/>
    <w:basedOn w:val="Normal"/>
    <w:uiPriority w:val="9"/>
    <w:unhideWhenUsed/>
    <w:qFormat/>
    <w:pPr>
      <w:ind w:left="480"/>
      <w:jc w:val="both"/>
      <w:outlineLvl w:val="3"/>
    </w:pPr>
    <w:rPr>
      <w:b/>
      <w:bCs/>
      <w:sz w:val="20"/>
      <w:szCs w:val="20"/>
    </w:rPr>
  </w:style>
  <w:style w:type="paragraph" w:styleId="Heading5">
    <w:name w:val="heading 5"/>
    <w:basedOn w:val="Normal"/>
    <w:uiPriority w:val="9"/>
    <w:unhideWhenUsed/>
    <w:qFormat/>
    <w:pPr>
      <w:ind w:left="456"/>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5"/>
      <w:ind w:left="895" w:hanging="439"/>
    </w:pPr>
    <w:rPr>
      <w:b/>
      <w:bCs/>
    </w:rPr>
  </w:style>
  <w:style w:type="paragraph" w:styleId="TOC2">
    <w:name w:val="toc 2"/>
    <w:basedOn w:val="Normal"/>
    <w:uiPriority w:val="39"/>
    <w:qFormat/>
    <w:pPr>
      <w:spacing w:before="152"/>
      <w:ind w:left="895" w:hanging="439"/>
    </w:pPr>
    <w:rPr>
      <w:b/>
      <w:bCs/>
    </w:rPr>
  </w:style>
  <w:style w:type="paragraph" w:styleId="TOC3">
    <w:name w:val="toc 3"/>
    <w:basedOn w:val="Normal"/>
    <w:uiPriority w:val="39"/>
    <w:qFormat/>
    <w:pPr>
      <w:spacing w:before="96"/>
      <w:ind w:left="1337" w:hanging="660"/>
    </w:p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113"/>
      <w:ind w:left="456"/>
    </w:pPr>
    <w:rPr>
      <w:sz w:val="28"/>
      <w:szCs w:val="28"/>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
    <w:basedOn w:val="Normal"/>
    <w:link w:val="ListParagraphChar"/>
    <w:qFormat/>
    <w:pPr>
      <w:ind w:left="1176"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nhideWhenUsed/>
    <w:rsid w:val="00307528"/>
    <w:pPr>
      <w:tabs>
        <w:tab w:val="center" w:pos="4513"/>
        <w:tab w:val="right" w:pos="9026"/>
      </w:tabs>
    </w:pPr>
  </w:style>
  <w:style w:type="character" w:customStyle="1" w:styleId="HeaderChar">
    <w:name w:val="Header Char"/>
    <w:basedOn w:val="DefaultParagraphFont"/>
    <w:link w:val="Header"/>
    <w:rsid w:val="00307528"/>
    <w:rPr>
      <w:rFonts w:ascii="Arial Narrow" w:eastAsia="Arial Narrow" w:hAnsi="Arial Narrow" w:cs="Arial Narrow"/>
    </w:rPr>
  </w:style>
  <w:style w:type="paragraph" w:styleId="Footer">
    <w:name w:val="footer"/>
    <w:basedOn w:val="Normal"/>
    <w:link w:val="FooterChar"/>
    <w:uiPriority w:val="99"/>
    <w:unhideWhenUsed/>
    <w:rsid w:val="00307528"/>
    <w:pPr>
      <w:tabs>
        <w:tab w:val="center" w:pos="4513"/>
        <w:tab w:val="right" w:pos="9026"/>
      </w:tabs>
    </w:pPr>
  </w:style>
  <w:style w:type="character" w:customStyle="1" w:styleId="FooterChar">
    <w:name w:val="Footer Char"/>
    <w:basedOn w:val="DefaultParagraphFont"/>
    <w:link w:val="Footer"/>
    <w:uiPriority w:val="99"/>
    <w:rsid w:val="00307528"/>
    <w:rPr>
      <w:rFonts w:ascii="Arial Narrow" w:eastAsia="Arial Narrow" w:hAnsi="Arial Narrow" w:cs="Arial Narrow"/>
    </w:rPr>
  </w:style>
  <w:style w:type="paragraph" w:styleId="TOCHeading">
    <w:name w:val="TOC Heading"/>
    <w:basedOn w:val="Heading1"/>
    <w:next w:val="Normal"/>
    <w:uiPriority w:val="39"/>
    <w:unhideWhenUsed/>
    <w:qFormat/>
    <w:rsid w:val="00397C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639DD1" w:themeColor="accent1" w:themeShade="BF"/>
      <w:sz w:val="32"/>
      <w:szCs w:val="32"/>
    </w:rPr>
  </w:style>
  <w:style w:type="character" w:styleId="Hyperlink">
    <w:name w:val="Hyperlink"/>
    <w:basedOn w:val="DefaultParagraphFont"/>
    <w:uiPriority w:val="99"/>
    <w:unhideWhenUsed/>
    <w:rsid w:val="00397C61"/>
    <w:rPr>
      <w:color w:val="0563C1" w:themeColor="hyperlink"/>
      <w:u w:val="single"/>
    </w:rPr>
  </w:style>
  <w:style w:type="paragraph" w:styleId="FootnoteText">
    <w:name w:val="footnote text"/>
    <w:basedOn w:val="Normal"/>
    <w:link w:val="FootnoteTextChar"/>
    <w:semiHidden/>
    <w:unhideWhenUsed/>
    <w:rsid w:val="00AC164E"/>
    <w:rPr>
      <w:sz w:val="20"/>
      <w:szCs w:val="20"/>
    </w:rPr>
  </w:style>
  <w:style w:type="character" w:customStyle="1" w:styleId="FootnoteTextChar">
    <w:name w:val="Footnote Text Char"/>
    <w:basedOn w:val="DefaultParagraphFont"/>
    <w:link w:val="FootnoteText"/>
    <w:semiHidden/>
    <w:rsid w:val="00AC164E"/>
    <w:rPr>
      <w:rFonts w:ascii="Arial Narrow" w:eastAsia="Arial Narrow" w:hAnsi="Arial Narrow" w:cs="Arial Narrow"/>
      <w:sz w:val="20"/>
      <w:szCs w:val="20"/>
    </w:rPr>
  </w:style>
  <w:style w:type="character" w:styleId="FootnoteReference">
    <w:name w:val="footnote reference"/>
    <w:basedOn w:val="DefaultParagraphFont"/>
    <w:semiHidden/>
    <w:unhideWhenUsed/>
    <w:rsid w:val="00AC164E"/>
    <w:rPr>
      <w:vertAlign w:val="superscript"/>
    </w:rPr>
  </w:style>
  <w:style w:type="character" w:styleId="UnresolvedMention">
    <w:name w:val="Unresolved Mention"/>
    <w:basedOn w:val="DefaultParagraphFont"/>
    <w:uiPriority w:val="99"/>
    <w:semiHidden/>
    <w:unhideWhenUsed/>
    <w:rsid w:val="001F2C51"/>
    <w:rPr>
      <w:color w:val="605E5C"/>
      <w:shd w:val="clear" w:color="auto" w:fill="E1DFDD"/>
    </w:rPr>
  </w:style>
  <w:style w:type="character" w:customStyle="1" w:styleId="BodyTextChar">
    <w:name w:val="Body Text Char"/>
    <w:basedOn w:val="DefaultParagraphFont"/>
    <w:link w:val="BodyText"/>
    <w:uiPriority w:val="1"/>
    <w:rsid w:val="00C669A0"/>
    <w:rPr>
      <w:rFonts w:ascii="Arial Narrow" w:eastAsia="Arial Narrow" w:hAnsi="Arial Narrow" w:cs="Arial Narrow"/>
      <w:sz w:val="20"/>
      <w:szCs w:val="20"/>
    </w:rPr>
  </w:style>
  <w:style w:type="character" w:customStyle="1" w:styleId="Heading2Char">
    <w:name w:val="Heading 2 Char"/>
    <w:basedOn w:val="DefaultParagraphFont"/>
    <w:link w:val="Heading2"/>
    <w:uiPriority w:val="9"/>
    <w:rsid w:val="001319C2"/>
    <w:rPr>
      <w:rFonts w:ascii="Arial Narrow" w:eastAsia="Arial Narrow" w:hAnsi="Arial Narrow" w:cs="Arial Narrow"/>
      <w:b/>
      <w:bCs/>
      <w:sz w:val="24"/>
      <w:szCs w:val="24"/>
    </w:rPr>
  </w:style>
  <w:style w:type="paragraph" w:customStyle="1" w:styleId="text-align-justify">
    <w:name w:val="text-align-justify"/>
    <w:basedOn w:val="Normal"/>
    <w:rsid w:val="008C40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8C40AD"/>
    <w:rPr>
      <w:b/>
      <w:bCs/>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locked/>
    <w:rsid w:val="000D5577"/>
    <w:rPr>
      <w:rFonts w:ascii="Arial Narrow" w:eastAsia="Arial Narrow" w:hAnsi="Arial Narrow" w:cs="Arial Narrow"/>
    </w:rPr>
  </w:style>
  <w:style w:type="character" w:customStyle="1" w:styleId="Heading1Char">
    <w:name w:val="Heading 1 Char"/>
    <w:basedOn w:val="DefaultParagraphFont"/>
    <w:link w:val="Heading1"/>
    <w:uiPriority w:val="9"/>
    <w:rsid w:val="009D45B1"/>
    <w:rPr>
      <w:rFonts w:ascii="Arial Narrow" w:eastAsia="Arial Narrow" w:hAnsi="Arial Narrow" w:cs="Arial Narrow"/>
      <w:b/>
      <w:bCs/>
      <w:sz w:val="24"/>
      <w:szCs w:val="24"/>
    </w:rPr>
  </w:style>
  <w:style w:type="character" w:styleId="CommentReference">
    <w:name w:val="annotation reference"/>
    <w:basedOn w:val="DefaultParagraphFont"/>
    <w:uiPriority w:val="99"/>
    <w:semiHidden/>
    <w:unhideWhenUsed/>
    <w:rsid w:val="001F2A4B"/>
    <w:rPr>
      <w:sz w:val="16"/>
      <w:szCs w:val="16"/>
    </w:rPr>
  </w:style>
  <w:style w:type="paragraph" w:styleId="CommentText">
    <w:name w:val="annotation text"/>
    <w:basedOn w:val="Normal"/>
    <w:link w:val="CommentTextChar"/>
    <w:uiPriority w:val="99"/>
    <w:unhideWhenUsed/>
    <w:rsid w:val="001F2A4B"/>
    <w:rPr>
      <w:sz w:val="20"/>
      <w:szCs w:val="20"/>
    </w:rPr>
  </w:style>
  <w:style w:type="character" w:customStyle="1" w:styleId="CommentTextChar">
    <w:name w:val="Comment Text Char"/>
    <w:basedOn w:val="DefaultParagraphFont"/>
    <w:link w:val="CommentText"/>
    <w:uiPriority w:val="99"/>
    <w:rsid w:val="001F2A4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1F2A4B"/>
    <w:rPr>
      <w:b/>
      <w:bCs/>
    </w:rPr>
  </w:style>
  <w:style w:type="character" w:customStyle="1" w:styleId="CommentSubjectChar">
    <w:name w:val="Comment Subject Char"/>
    <w:basedOn w:val="CommentTextChar"/>
    <w:link w:val="CommentSubject"/>
    <w:uiPriority w:val="99"/>
    <w:semiHidden/>
    <w:rsid w:val="001F2A4B"/>
    <w:rPr>
      <w:rFonts w:ascii="Arial Narrow" w:eastAsia="Arial Narrow" w:hAnsi="Arial Narrow" w:cs="Arial Narrow"/>
      <w:b/>
      <w:bCs/>
      <w:sz w:val="20"/>
      <w:szCs w:val="20"/>
    </w:rPr>
  </w:style>
  <w:style w:type="paragraph" w:styleId="Revision">
    <w:name w:val="Revision"/>
    <w:hidden/>
    <w:uiPriority w:val="99"/>
    <w:semiHidden/>
    <w:rsid w:val="00890AB3"/>
    <w:pPr>
      <w:widowControl/>
      <w:autoSpaceDE/>
      <w:autoSpaceDN/>
    </w:pPr>
    <w:rPr>
      <w:rFonts w:ascii="Arial Narrow" w:eastAsia="Arial Narrow" w:hAnsi="Arial Narrow" w:cs="Arial Narrow"/>
    </w:rPr>
  </w:style>
  <w:style w:type="paragraph" w:customStyle="1" w:styleId="Brdtekst1">
    <w:name w:val="Brødtekst1"/>
    <w:basedOn w:val="Normal"/>
    <w:link w:val="BrdtekstChar"/>
    <w:qFormat/>
    <w:rsid w:val="00CF7DD2"/>
    <w:pPr>
      <w:widowControl/>
      <w:autoSpaceDE/>
      <w:autoSpaceDN/>
      <w:spacing w:before="140" w:after="240"/>
    </w:pPr>
    <w:rPr>
      <w:rFonts w:ascii="Arial" w:eastAsia="Univers 45 Light" w:hAnsi="Arial" w:cs="Times New Roman"/>
      <w:color w:val="000000"/>
      <w:sz w:val="18"/>
      <w:szCs w:val="19"/>
    </w:rPr>
  </w:style>
  <w:style w:type="character" w:customStyle="1" w:styleId="BrdtekstChar">
    <w:name w:val="Brødtekst Char"/>
    <w:basedOn w:val="DefaultParagraphFont"/>
    <w:link w:val="Brdtekst1"/>
    <w:rsid w:val="00CF7DD2"/>
    <w:rPr>
      <w:rFonts w:ascii="Arial" w:eastAsia="Univers 45 Light" w:hAnsi="Arial" w:cs="Times New Roman"/>
      <w:color w:val="000000"/>
      <w:sz w:val="18"/>
      <w:szCs w:val="19"/>
    </w:rPr>
  </w:style>
  <w:style w:type="paragraph" w:styleId="Caption">
    <w:name w:val="caption"/>
    <w:basedOn w:val="Normal"/>
    <w:next w:val="Normal"/>
    <w:unhideWhenUsed/>
    <w:qFormat/>
    <w:rsid w:val="00911248"/>
    <w:pPr>
      <w:widowControl/>
      <w:autoSpaceDE/>
      <w:autoSpaceDN/>
      <w:spacing w:after="200"/>
    </w:pPr>
    <w:rPr>
      <w:rFonts w:ascii="Arial" w:eastAsia="Times New Roman" w:hAnsi="Arial" w:cs="Times New Roman"/>
      <w:i/>
      <w:iCs/>
      <w:color w:val="44546A" w:themeColor="text2"/>
      <w:sz w:val="18"/>
      <w:szCs w:val="18"/>
    </w:rPr>
  </w:style>
  <w:style w:type="table" w:customStyle="1" w:styleId="TableNormal1">
    <w:name w:val="Table Normal1"/>
    <w:rsid w:val="00F12BC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fr-CH" w:eastAsia="fr-FR"/>
    </w:rPr>
    <w:tblPr>
      <w:tblInd w:w="0" w:type="dxa"/>
      <w:tblCellMar>
        <w:top w:w="0" w:type="dxa"/>
        <w:left w:w="0" w:type="dxa"/>
        <w:bottom w:w="0" w:type="dxa"/>
        <w:right w:w="0" w:type="dxa"/>
      </w:tblCellMar>
    </w:tblPr>
  </w:style>
  <w:style w:type="paragraph" w:customStyle="1" w:styleId="HeaderFooter">
    <w:name w:val="Header &amp; Footer"/>
    <w:rsid w:val="00F12BC2"/>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u w:color="000000"/>
      <w:bdr w:val="nil"/>
      <w:lang w:val="fr-CH" w:eastAsia="fr-FR"/>
      <w14:textOutline w14:w="12700" w14:cap="flat" w14:cmpd="sng" w14:algn="ctr">
        <w14:noFill/>
        <w14:prstDash w14:val="solid"/>
        <w14:miter w14:lim="400000"/>
      </w14:textOutline>
    </w:rPr>
  </w:style>
  <w:style w:type="paragraph" w:customStyle="1" w:styleId="BodyA">
    <w:name w:val="Body A"/>
    <w:rsid w:val="00F12BC2"/>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val="fr-CH" w:eastAsia="fr-FR"/>
      <w14:textOutline w14:w="12700" w14:cap="flat" w14:cmpd="sng" w14:algn="ctr">
        <w14:noFill/>
        <w14:prstDash w14:val="solid"/>
        <w14:miter w14:lim="400000"/>
      </w14:textOutline>
    </w:rPr>
  </w:style>
  <w:style w:type="numbering" w:customStyle="1" w:styleId="ImportedStyle1">
    <w:name w:val="Imported Style 1"/>
    <w:rsid w:val="00F12BC2"/>
    <w:pPr>
      <w:numPr>
        <w:numId w:val="4"/>
      </w:numPr>
    </w:pPr>
  </w:style>
  <w:style w:type="numbering" w:customStyle="1" w:styleId="ImportedStyle2">
    <w:name w:val="Imported Style 2"/>
    <w:rsid w:val="00F12BC2"/>
    <w:pPr>
      <w:numPr>
        <w:numId w:val="6"/>
      </w:numPr>
    </w:pPr>
  </w:style>
  <w:style w:type="character" w:customStyle="1" w:styleId="None">
    <w:name w:val="None"/>
    <w:rsid w:val="00F12BC2"/>
  </w:style>
  <w:style w:type="character" w:customStyle="1" w:styleId="Heading3Char">
    <w:name w:val="Heading 3 Char"/>
    <w:basedOn w:val="DefaultParagraphFont"/>
    <w:link w:val="Heading3"/>
    <w:uiPriority w:val="9"/>
    <w:rsid w:val="00551454"/>
    <w:rPr>
      <w:rFonts w:ascii="Arial Narrow" w:eastAsia="Arial Narrow" w:hAnsi="Arial Narrow" w:cs="Arial Narrow"/>
      <w:b/>
      <w:bCs/>
    </w:rPr>
  </w:style>
  <w:style w:type="character" w:customStyle="1" w:styleId="TitleChar">
    <w:name w:val="Title Char"/>
    <w:basedOn w:val="DefaultParagraphFont"/>
    <w:link w:val="Title"/>
    <w:uiPriority w:val="10"/>
    <w:rsid w:val="00E321E3"/>
    <w:rPr>
      <w:rFonts w:ascii="Arial Narrow" w:eastAsia="Arial Narrow" w:hAnsi="Arial Narrow" w:cs="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874">
      <w:bodyDiv w:val="1"/>
      <w:marLeft w:val="0"/>
      <w:marRight w:val="0"/>
      <w:marTop w:val="0"/>
      <w:marBottom w:val="0"/>
      <w:divBdr>
        <w:top w:val="none" w:sz="0" w:space="0" w:color="auto"/>
        <w:left w:val="none" w:sz="0" w:space="0" w:color="auto"/>
        <w:bottom w:val="none" w:sz="0" w:space="0" w:color="auto"/>
        <w:right w:val="none" w:sz="0" w:space="0" w:color="auto"/>
      </w:divBdr>
    </w:div>
    <w:div w:id="756485156">
      <w:bodyDiv w:val="1"/>
      <w:marLeft w:val="0"/>
      <w:marRight w:val="0"/>
      <w:marTop w:val="0"/>
      <w:marBottom w:val="0"/>
      <w:divBdr>
        <w:top w:val="none" w:sz="0" w:space="0" w:color="auto"/>
        <w:left w:val="none" w:sz="0" w:space="0" w:color="auto"/>
        <w:bottom w:val="none" w:sz="0" w:space="0" w:color="auto"/>
        <w:right w:val="none" w:sz="0" w:space="0" w:color="auto"/>
      </w:divBdr>
    </w:div>
    <w:div w:id="1516378275">
      <w:bodyDiv w:val="1"/>
      <w:marLeft w:val="0"/>
      <w:marRight w:val="0"/>
      <w:marTop w:val="0"/>
      <w:marBottom w:val="0"/>
      <w:divBdr>
        <w:top w:val="none" w:sz="0" w:space="0" w:color="auto"/>
        <w:left w:val="none" w:sz="0" w:space="0" w:color="auto"/>
        <w:bottom w:val="none" w:sz="0" w:space="0" w:color="auto"/>
        <w:right w:val="none" w:sz="0" w:space="0" w:color="auto"/>
      </w:divBdr>
    </w:div>
    <w:div w:id="170632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AFI">
      <a:dk1>
        <a:sysClr val="windowText" lastClr="000000"/>
      </a:dk1>
      <a:lt1>
        <a:sysClr val="window" lastClr="FFFFFF"/>
      </a:lt1>
      <a:dk2>
        <a:srgbClr val="44546A"/>
      </a:dk2>
      <a:lt2>
        <a:srgbClr val="E7E6E6"/>
      </a:lt2>
      <a:accent1>
        <a:srgbClr val="B4D0E9"/>
      </a:accent1>
      <a:accent2>
        <a:srgbClr val="476977"/>
      </a:accent2>
      <a:accent3>
        <a:srgbClr val="79BBE9"/>
      </a:accent3>
      <a:accent4>
        <a:srgbClr val="6B8043"/>
      </a:accent4>
      <a:accent5>
        <a:srgbClr val="9ACF21"/>
      </a:accent5>
      <a:accent6>
        <a:srgbClr val="CFDCA5"/>
      </a:accent6>
      <a:hlink>
        <a:srgbClr val="0563C1"/>
      </a:hlink>
      <a:folHlink>
        <a:srgbClr val="954F72"/>
      </a:folHlink>
    </a:clrScheme>
    <a:fontScheme name="CAFI">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134B-B77A-47F7-9FFA-F6AE40B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Acworth</dc:creator>
  <cp:lastModifiedBy>Jienna Foster</cp:lastModifiedBy>
  <cp:revision>4</cp:revision>
  <cp:lastPrinted>2023-09-19T13:17:00Z</cp:lastPrinted>
  <dcterms:created xsi:type="dcterms:W3CDTF">2024-07-02T18:53:00Z</dcterms:created>
  <dcterms:modified xsi:type="dcterms:W3CDTF">2024-07-04T13:50:00Z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Producer">
    <vt:lpwstr>Microsoft® Word for Microsoft 365</vt:lpwstr>
  </property>
</Properties>
</file>