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3731C" w14:textId="32819173" w:rsidR="00B32C0B" w:rsidRDefault="00B13202" w:rsidP="00F24805">
      <w:pPr>
        <w:pStyle w:val="Titre1"/>
        <w:ind w:left="360" w:hanging="360"/>
      </w:pPr>
      <w:bookmarkStart w:id="0" w:name="_heading=h.1fob9te"/>
      <w:bookmarkStart w:id="1" w:name="_Toc193896013"/>
      <w:bookmarkStart w:id="2" w:name="_Toc193896087"/>
      <w:bookmarkStart w:id="3" w:name="_Toc193896307"/>
      <w:bookmarkStart w:id="4" w:name="_Toc193896628"/>
      <w:bookmarkStart w:id="5" w:name="_Toc193896736"/>
      <w:bookmarkStart w:id="6" w:name="_Toc193896880"/>
      <w:bookmarkStart w:id="7" w:name="_Toc193896981"/>
      <w:bookmarkStart w:id="8" w:name="_Toc193896014"/>
      <w:bookmarkStart w:id="9" w:name="_Toc193896088"/>
      <w:bookmarkStart w:id="10" w:name="_Toc193896308"/>
      <w:bookmarkStart w:id="11" w:name="_Toc193896629"/>
      <w:bookmarkStart w:id="12" w:name="_Toc193896737"/>
      <w:bookmarkStart w:id="13" w:name="_Toc193896881"/>
      <w:bookmarkStart w:id="14" w:name="_Toc193896982"/>
      <w:bookmarkStart w:id="15" w:name="_Toc193893282"/>
      <w:bookmarkStart w:id="16" w:name="_Toc193893394"/>
      <w:bookmarkStart w:id="17" w:name="_Toc193894139"/>
      <w:bookmarkStart w:id="18" w:name="_Toc193896022"/>
      <w:bookmarkStart w:id="19" w:name="_Toc193896096"/>
      <w:bookmarkStart w:id="20" w:name="_Toc193896316"/>
      <w:bookmarkStart w:id="21" w:name="_Toc193896637"/>
      <w:bookmarkStart w:id="22" w:name="_Toc193896744"/>
      <w:bookmarkStart w:id="23" w:name="_Toc193896888"/>
      <w:bookmarkStart w:id="24" w:name="_Toc193896989"/>
      <w:bookmarkStart w:id="25" w:name="_Toc193897145"/>
      <w:bookmarkStart w:id="26" w:name="_Toc193897288"/>
      <w:bookmarkStart w:id="27" w:name="_heading=h.2s8eyo1"/>
      <w:bookmarkStart w:id="28" w:name="_Toc193893286"/>
      <w:bookmarkStart w:id="29" w:name="_Toc193893398"/>
      <w:bookmarkStart w:id="30" w:name="_Toc193894143"/>
      <w:bookmarkStart w:id="31" w:name="_Toc193896026"/>
      <w:bookmarkStart w:id="32" w:name="_Toc193896100"/>
      <w:bookmarkStart w:id="33" w:name="_Toc193896320"/>
      <w:bookmarkStart w:id="34" w:name="_Toc193896641"/>
      <w:bookmarkStart w:id="35" w:name="_Toc193896748"/>
      <w:bookmarkStart w:id="36" w:name="_Toc193896892"/>
      <w:bookmarkStart w:id="37" w:name="_Toc193896993"/>
      <w:bookmarkStart w:id="38" w:name="_Toc193897149"/>
      <w:bookmarkStart w:id="39" w:name="_Toc193897292"/>
      <w:bookmarkStart w:id="40" w:name="_heading=h.44sinio"/>
      <w:bookmarkStart w:id="41" w:name="_Toc214367942"/>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t xml:space="preserve">ANNEXE 1 : </w:t>
      </w:r>
      <w:r w:rsidR="14FECFF4">
        <w:t xml:space="preserve">Formulaire </w:t>
      </w:r>
      <w:r w:rsidR="007E592B">
        <w:t>de manifestation d’intérêt</w:t>
      </w:r>
      <w:bookmarkEnd w:id="41"/>
      <w:r w:rsidR="007E592B">
        <w:t xml:space="preserve"> </w:t>
      </w:r>
    </w:p>
    <w:p w14:paraId="5F5B7FEB" w14:textId="77777777" w:rsidR="00B774EE" w:rsidRDefault="00B774EE" w:rsidP="00B774EE">
      <w:pPr>
        <w:rPr>
          <w:rFonts w:eastAsia="Arial Nova Cond" w:cs="Arial Nova Cond"/>
          <w:szCs w:val="20"/>
        </w:rPr>
      </w:pPr>
    </w:p>
    <w:p w14:paraId="54473C9A" w14:textId="77777777" w:rsidR="00B774EE" w:rsidRDefault="00B774EE" w:rsidP="00EE6E9C">
      <w:pPr>
        <w:pBdr>
          <w:top w:val="single" w:sz="4" w:space="4" w:color="000000"/>
          <w:left w:val="single" w:sz="4" w:space="4" w:color="000000"/>
          <w:bottom w:val="single" w:sz="4" w:space="4" w:color="000000"/>
          <w:right w:val="single" w:sz="4" w:space="4" w:color="000000"/>
        </w:pBdr>
        <w:rPr>
          <w:rFonts w:eastAsia="Arial Nova Cond" w:cs="Arial Nova Cond"/>
          <w:b/>
          <w:bCs/>
          <w:szCs w:val="20"/>
          <w:u w:val="single"/>
        </w:rPr>
      </w:pPr>
      <w:r w:rsidRPr="0E4D2CD9">
        <w:rPr>
          <w:rFonts w:eastAsia="Arial Nova Cond" w:cs="Arial Nova Cond"/>
          <w:b/>
          <w:bCs/>
          <w:szCs w:val="20"/>
          <w:u w:val="single"/>
        </w:rPr>
        <w:t xml:space="preserve">Instructions : </w:t>
      </w:r>
    </w:p>
    <w:p w14:paraId="4BECBECE" w14:textId="0B5D78BF" w:rsidR="00B774EE" w:rsidRDefault="00B774EE" w:rsidP="17CBA566">
      <w:pPr>
        <w:pBdr>
          <w:top w:val="single" w:sz="4" w:space="4" w:color="000000"/>
          <w:left w:val="single" w:sz="4" w:space="4" w:color="000000"/>
          <w:bottom w:val="single" w:sz="4" w:space="4" w:color="000000"/>
          <w:right w:val="single" w:sz="4" w:space="4" w:color="000000"/>
        </w:pBdr>
        <w:rPr>
          <w:rFonts w:eastAsia="Arial Nova Cond" w:cs="Arial Nova Cond"/>
        </w:rPr>
      </w:pPr>
      <w:r w:rsidRPr="17CBA566">
        <w:rPr>
          <w:rFonts w:eastAsia="Arial Nova Cond" w:cs="Arial Nova Cond"/>
        </w:rPr>
        <w:t xml:space="preserve">La présente note de manifestation d’intérêt ne devra pas dépasser </w:t>
      </w:r>
      <w:r w:rsidR="5F24A6A4" w:rsidRPr="17CBA566">
        <w:rPr>
          <w:rFonts w:eastAsia="Arial Nova Cond" w:cs="Arial Nova Cond"/>
        </w:rPr>
        <w:t>15</w:t>
      </w:r>
      <w:r w:rsidRPr="17CBA566">
        <w:rPr>
          <w:rFonts w:eastAsia="Arial Nova Cond" w:cs="Arial Nova Cond"/>
        </w:rPr>
        <w:t xml:space="preserve"> pages, hors annexes.  </w:t>
      </w:r>
    </w:p>
    <w:p w14:paraId="5460BD07" w14:textId="77777777" w:rsidR="00B774EE" w:rsidRDefault="00B774EE" w:rsidP="00EE6E9C">
      <w:pPr>
        <w:pBdr>
          <w:top w:val="single" w:sz="4" w:space="4" w:color="000000"/>
          <w:left w:val="single" w:sz="4" w:space="4" w:color="000000"/>
          <w:bottom w:val="single" w:sz="4" w:space="4" w:color="000000"/>
          <w:right w:val="single" w:sz="4" w:space="4" w:color="000000"/>
        </w:pBdr>
        <w:rPr>
          <w:rFonts w:eastAsia="Arial Nova Cond" w:cs="Arial Nova Cond"/>
          <w:szCs w:val="20"/>
        </w:rPr>
      </w:pPr>
      <w:r w:rsidRPr="0E4D2CD9">
        <w:rPr>
          <w:rFonts w:eastAsia="Arial Nova Cond" w:cs="Arial Nova Cond"/>
          <w:szCs w:val="20"/>
        </w:rPr>
        <w:t xml:space="preserve">Les moyens de justifier l’atteinte des critères sont laissés à la discrétion du soumissionnaire ainsi que le format. Par exemple, il est possible d’inclure des tableaux. </w:t>
      </w:r>
    </w:p>
    <w:p w14:paraId="1E40875E" w14:textId="70AF5E77" w:rsidR="00B774EE" w:rsidRDefault="00B774EE" w:rsidP="00EE6E9C">
      <w:pPr>
        <w:pBdr>
          <w:top w:val="single" w:sz="4" w:space="4" w:color="000000"/>
          <w:left w:val="single" w:sz="4" w:space="4" w:color="000000"/>
          <w:bottom w:val="single" w:sz="4" w:space="4" w:color="000000"/>
          <w:right w:val="single" w:sz="4" w:space="4" w:color="000000"/>
        </w:pBdr>
        <w:rPr>
          <w:rFonts w:eastAsia="Arial Nova Cond" w:cs="Arial Nova Cond"/>
          <w:szCs w:val="20"/>
        </w:rPr>
      </w:pPr>
      <w:r w:rsidRPr="0E4D2CD9">
        <w:rPr>
          <w:rFonts w:eastAsia="Arial Nova Cond" w:cs="Arial Nova Cond"/>
          <w:szCs w:val="20"/>
        </w:rPr>
        <w:t xml:space="preserve">Le soumissionnaire est invité à fournir tout document support et pièce justificative jugés pertinents, en privilégiant les liens hypertextes lorsque cela est possible.      </w:t>
      </w:r>
    </w:p>
    <w:p w14:paraId="32BB23B5" w14:textId="77777777" w:rsidR="00B774EE" w:rsidRDefault="00B774EE" w:rsidP="00A30E9A"/>
    <w:p w14:paraId="2C95E21D" w14:textId="7FFD47DF" w:rsidR="00B774EE" w:rsidRPr="00A30E9A" w:rsidRDefault="00B774EE" w:rsidP="005433A5">
      <w:pPr>
        <w:rPr>
          <w:b/>
          <w:bCs/>
          <w:color w:val="398E98" w:themeColor="accent2" w:themeShade="BF"/>
        </w:rPr>
      </w:pPr>
      <w:r w:rsidRPr="00A30E9A">
        <w:rPr>
          <w:b/>
          <w:bCs/>
          <w:color w:val="398E98" w:themeColor="accent2" w:themeShade="BF"/>
        </w:rPr>
        <w:t>SECTION 0 : INFORMATIONS GENERALES</w:t>
      </w:r>
    </w:p>
    <w:p w14:paraId="73BCFD84" w14:textId="77777777" w:rsidR="005433A5" w:rsidRPr="00B87BAB" w:rsidRDefault="005433A5" w:rsidP="005433A5"/>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980"/>
        <w:gridCol w:w="7036"/>
      </w:tblGrid>
      <w:tr w:rsidR="00B774EE" w:rsidRPr="003A17D3" w14:paraId="54BFC739" w14:textId="77777777" w:rsidTr="2D89EDB6">
        <w:tc>
          <w:tcPr>
            <w:tcW w:w="1980" w:type="dxa"/>
            <w:shd w:val="clear" w:color="auto" w:fill="BFBFBF" w:themeFill="background1" w:themeFillShade="BF"/>
            <w:vAlign w:val="center"/>
          </w:tcPr>
          <w:p w14:paraId="0D103886" w14:textId="2BF2EAB9" w:rsidR="00B774EE" w:rsidRPr="006D2B94" w:rsidRDefault="00B774EE" w:rsidP="2D89EDB6">
            <w:pPr>
              <w:spacing w:line="276" w:lineRule="auto"/>
              <w:jc w:val="left"/>
              <w:rPr>
                <w:rFonts w:eastAsia="Arial Nova Cond" w:cs="Arial Nova Cond"/>
                <w:b/>
                <w:bCs/>
              </w:rPr>
            </w:pPr>
            <w:r w:rsidRPr="2D89EDB6">
              <w:rPr>
                <w:rFonts w:eastAsia="Arial Nova Cond" w:cs="Arial Nova Cond"/>
                <w:b/>
                <w:bCs/>
              </w:rPr>
              <w:t>Nom de l’organisation de mise en œuvre</w:t>
            </w:r>
            <w:r w:rsidR="4A481043" w:rsidRPr="2D89EDB6">
              <w:rPr>
                <w:rFonts w:eastAsia="Arial Nova Cond" w:cs="Arial Nova Cond"/>
                <w:b/>
                <w:bCs/>
              </w:rPr>
              <w:t xml:space="preserve"> (cheffe de file dans le cas d’un consortium)</w:t>
            </w:r>
            <w:r w:rsidRPr="2D89EDB6">
              <w:rPr>
                <w:rFonts w:eastAsia="Arial Nova Cond" w:cs="Arial Nova Cond"/>
                <w:b/>
                <w:bCs/>
              </w:rPr>
              <w:t xml:space="preserve"> </w:t>
            </w:r>
          </w:p>
        </w:tc>
        <w:tc>
          <w:tcPr>
            <w:tcW w:w="7036" w:type="dxa"/>
            <w:vAlign w:val="center"/>
          </w:tcPr>
          <w:p w14:paraId="425512D2" w14:textId="77777777" w:rsidR="00B774EE" w:rsidRPr="006D2B94" w:rsidRDefault="00B774EE" w:rsidP="00842779">
            <w:pPr>
              <w:spacing w:line="276" w:lineRule="auto"/>
              <w:rPr>
                <w:rFonts w:eastAsia="Arial Nova Cond" w:cs="Arial Nova Cond"/>
                <w:szCs w:val="20"/>
              </w:rPr>
            </w:pPr>
          </w:p>
        </w:tc>
      </w:tr>
      <w:tr w:rsidR="00B774EE" w:rsidRPr="006D2B94" w14:paraId="44EDE7AC" w14:textId="77777777" w:rsidTr="2D89EDB6">
        <w:tc>
          <w:tcPr>
            <w:tcW w:w="1980" w:type="dxa"/>
            <w:shd w:val="clear" w:color="auto" w:fill="BFBFBF" w:themeFill="background1" w:themeFillShade="BF"/>
            <w:vAlign w:val="center"/>
          </w:tcPr>
          <w:p w14:paraId="5C4AB3BE" w14:textId="1EAE0C27" w:rsidR="00B774EE" w:rsidRPr="006D2B94" w:rsidRDefault="00B774EE" w:rsidP="2D89EDB6">
            <w:pPr>
              <w:spacing w:line="276" w:lineRule="auto"/>
              <w:jc w:val="left"/>
              <w:rPr>
                <w:rFonts w:eastAsia="Arial Nova Cond" w:cs="Arial Nova Cond"/>
                <w:b/>
                <w:bCs/>
              </w:rPr>
            </w:pPr>
            <w:r w:rsidRPr="2D89EDB6">
              <w:rPr>
                <w:rFonts w:eastAsia="Arial Nova Cond" w:cs="Arial Nova Cond"/>
                <w:b/>
                <w:bCs/>
              </w:rPr>
              <w:t xml:space="preserve">Personne </w:t>
            </w:r>
            <w:r w:rsidR="610FF851" w:rsidRPr="2D89EDB6">
              <w:rPr>
                <w:rFonts w:eastAsia="Arial Nova Cond" w:cs="Arial Nova Cond"/>
                <w:b/>
                <w:bCs/>
              </w:rPr>
              <w:t xml:space="preserve">de </w:t>
            </w:r>
            <w:r w:rsidRPr="2D89EDB6">
              <w:rPr>
                <w:rFonts w:eastAsia="Arial Nova Cond" w:cs="Arial Nova Cond"/>
                <w:b/>
                <w:bCs/>
              </w:rPr>
              <w:t>contact et coordonnées</w:t>
            </w:r>
          </w:p>
        </w:tc>
        <w:tc>
          <w:tcPr>
            <w:tcW w:w="7036" w:type="dxa"/>
            <w:vAlign w:val="center"/>
          </w:tcPr>
          <w:p w14:paraId="38DE584A" w14:textId="77777777" w:rsidR="00B774EE" w:rsidRPr="006D2B94" w:rsidRDefault="00B774EE" w:rsidP="00842779">
            <w:pPr>
              <w:spacing w:line="276" w:lineRule="auto"/>
              <w:rPr>
                <w:rFonts w:eastAsia="Arial Nova Cond" w:cs="Arial Nova Cond"/>
                <w:szCs w:val="20"/>
              </w:rPr>
            </w:pPr>
          </w:p>
        </w:tc>
      </w:tr>
      <w:tr w:rsidR="00B774EE" w:rsidRPr="003A17D3" w14:paraId="5AF1EC73" w14:textId="77777777" w:rsidTr="2D89EDB6">
        <w:tc>
          <w:tcPr>
            <w:tcW w:w="1980" w:type="dxa"/>
            <w:shd w:val="clear" w:color="auto" w:fill="BFBFBF" w:themeFill="background1" w:themeFillShade="BF"/>
            <w:vAlign w:val="center"/>
          </w:tcPr>
          <w:p w14:paraId="75DD94B0" w14:textId="77777777" w:rsidR="00B774EE" w:rsidRPr="006D2B94" w:rsidRDefault="00B774EE" w:rsidP="00EE6E9C">
            <w:pPr>
              <w:spacing w:line="276" w:lineRule="auto"/>
              <w:jc w:val="left"/>
              <w:rPr>
                <w:rFonts w:eastAsia="Arial Nova Cond" w:cs="Arial Nova Cond"/>
                <w:b/>
                <w:szCs w:val="20"/>
              </w:rPr>
            </w:pPr>
            <w:r w:rsidRPr="006D2B94">
              <w:rPr>
                <w:rFonts w:eastAsia="Arial Nova Cond" w:cs="Arial Nova Cond"/>
                <w:b/>
                <w:szCs w:val="20"/>
              </w:rPr>
              <w:t xml:space="preserve">Nom(s) des </w:t>
            </w:r>
            <w:r>
              <w:rPr>
                <w:rFonts w:eastAsia="Arial Nova Cond" w:cs="Arial Nova Cond"/>
                <w:b/>
                <w:szCs w:val="20"/>
              </w:rPr>
              <w:t xml:space="preserve">agrégateurs </w:t>
            </w:r>
            <w:r w:rsidRPr="006D2B94">
              <w:rPr>
                <w:rFonts w:eastAsia="Arial Nova Cond" w:cs="Arial Nova Cond"/>
                <w:b/>
                <w:szCs w:val="20"/>
              </w:rPr>
              <w:t>pré-identifiés</w:t>
            </w:r>
            <w:r>
              <w:rPr>
                <w:rFonts w:eastAsia="Arial Nova Cond" w:cs="Arial Nova Cond"/>
                <w:b/>
                <w:szCs w:val="20"/>
              </w:rPr>
              <w:t xml:space="preserve"> (le cas échéant)</w:t>
            </w:r>
          </w:p>
        </w:tc>
        <w:tc>
          <w:tcPr>
            <w:tcW w:w="7036" w:type="dxa"/>
            <w:vAlign w:val="center"/>
          </w:tcPr>
          <w:p w14:paraId="509E10A8" w14:textId="77777777" w:rsidR="00B774EE" w:rsidRPr="006D2B94" w:rsidRDefault="00B774EE" w:rsidP="00842779">
            <w:pPr>
              <w:spacing w:line="276" w:lineRule="auto"/>
              <w:rPr>
                <w:rFonts w:eastAsia="Arial Nova Cond" w:cs="Arial Nova Cond"/>
                <w:szCs w:val="20"/>
              </w:rPr>
            </w:pPr>
          </w:p>
        </w:tc>
      </w:tr>
    </w:tbl>
    <w:p w14:paraId="0E08D571" w14:textId="77777777" w:rsidR="00B774EE" w:rsidRPr="002654AA" w:rsidRDefault="00B774EE" w:rsidP="00B774EE">
      <w:pPr>
        <w:rPr>
          <w:lang w:val="fr-CH"/>
        </w:rPr>
      </w:pPr>
    </w:p>
    <w:p w14:paraId="03F1057B" w14:textId="77777777" w:rsidR="00B774EE" w:rsidRPr="00A30E9A" w:rsidRDefault="00B774EE" w:rsidP="005433A5">
      <w:pPr>
        <w:rPr>
          <w:b/>
          <w:bCs/>
          <w:color w:val="398E98" w:themeColor="accent2" w:themeShade="BF"/>
        </w:rPr>
      </w:pPr>
      <w:r w:rsidRPr="00A30E9A">
        <w:rPr>
          <w:b/>
          <w:bCs/>
          <w:color w:val="398E98" w:themeColor="accent2" w:themeShade="BF"/>
        </w:rPr>
        <w:t xml:space="preserve">SECTION 1 : DESCRIPTION DE LA ZONE D’INTERVENTION PROPOSEE </w:t>
      </w:r>
    </w:p>
    <w:p w14:paraId="4494BEBB" w14:textId="77777777" w:rsidR="005433A5" w:rsidRDefault="005433A5" w:rsidP="005433A5"/>
    <w:tbl>
      <w:tblPr>
        <w:tblStyle w:val="Grilledutableau"/>
        <w:tblW w:w="0" w:type="auto"/>
        <w:tblLook w:val="04A0" w:firstRow="1" w:lastRow="0" w:firstColumn="1" w:lastColumn="0" w:noHBand="0" w:noVBand="1"/>
      </w:tblPr>
      <w:tblGrid>
        <w:gridCol w:w="8777"/>
      </w:tblGrid>
      <w:tr w:rsidR="00B774EE" w:rsidRPr="003A17D3" w14:paraId="4FF63B12" w14:textId="77777777" w:rsidTr="17CBA566">
        <w:tc>
          <w:tcPr>
            <w:tcW w:w="9016" w:type="dxa"/>
            <w:shd w:val="clear" w:color="auto" w:fill="F2F2F2" w:themeFill="background1" w:themeFillShade="F2"/>
          </w:tcPr>
          <w:p w14:paraId="166390BF" w14:textId="4233498B" w:rsidR="00C516BE" w:rsidRPr="00734DCF" w:rsidRDefault="00B774EE" w:rsidP="00842779">
            <w:pPr>
              <w:rPr>
                <w:rFonts w:eastAsia="Arial Nova Cond" w:cs="Arial Nova Cond"/>
                <w:szCs w:val="20"/>
              </w:rPr>
            </w:pPr>
            <w:r w:rsidRPr="00734DCF">
              <w:rPr>
                <w:rFonts w:eastAsia="Arial Nova Cond" w:cs="Arial Nova Cond"/>
                <w:szCs w:val="20"/>
              </w:rPr>
              <w:t xml:space="preserve">Localiser et justifier la zone d’intervention </w:t>
            </w:r>
            <w:r w:rsidR="00C516BE" w:rsidRPr="00734DCF">
              <w:rPr>
                <w:rFonts w:eastAsia="Arial Nova Cond" w:cs="Arial Nova Cond"/>
                <w:szCs w:val="20"/>
              </w:rPr>
              <w:t xml:space="preserve">proposée </w:t>
            </w:r>
            <w:r w:rsidRPr="00734DCF">
              <w:rPr>
                <w:rFonts w:eastAsia="Arial Nova Cond" w:cs="Arial Nova Cond"/>
                <w:szCs w:val="20"/>
              </w:rPr>
              <w:t>en démontrant</w:t>
            </w:r>
            <w:r w:rsidR="00734DCF">
              <w:rPr>
                <w:rFonts w:eastAsia="Arial Nova Cond" w:cs="Arial Nova Cond"/>
                <w:szCs w:val="20"/>
              </w:rPr>
              <w:t xml:space="preserve"> : </w:t>
            </w:r>
          </w:p>
          <w:p w14:paraId="506BE05A" w14:textId="47960FAC" w:rsidR="00B774EE" w:rsidRPr="00734DCF" w:rsidRDefault="00EE3E32" w:rsidP="00842779">
            <w:pPr>
              <w:rPr>
                <w:rFonts w:eastAsia="Arial Nova Cond" w:cs="Arial Nova Cond"/>
                <w:szCs w:val="20"/>
              </w:rPr>
            </w:pPr>
            <w:r w:rsidRPr="00734DCF">
              <w:rPr>
                <w:rFonts w:eastAsia="Arial Nova Cond" w:cs="Arial Nova Cond"/>
                <w:szCs w:val="20"/>
              </w:rPr>
              <w:t xml:space="preserve">(1.1) </w:t>
            </w:r>
            <w:r w:rsidR="00734DCF" w:rsidRPr="00734DCF">
              <w:rPr>
                <w:rFonts w:eastAsia="Arial Nova Cond" w:cs="Arial Nova Cond"/>
                <w:szCs w:val="20"/>
              </w:rPr>
              <w:t xml:space="preserve">la correspondance avec les critères de </w:t>
            </w:r>
            <w:r w:rsidR="00B774EE" w:rsidRPr="00734DCF">
              <w:rPr>
                <w:rFonts w:eastAsia="Arial Nova Cond" w:cs="Arial Nova Cond"/>
                <w:szCs w:val="20"/>
              </w:rPr>
              <w:t>priorisation géographique</w:t>
            </w:r>
            <w:r w:rsidR="006D77C3" w:rsidRPr="00734DCF">
              <w:rPr>
                <w:rFonts w:eastAsia="Arial Nova Cond" w:cs="Arial Nova Cond"/>
                <w:szCs w:val="20"/>
              </w:rPr>
              <w:t>, notamment</w:t>
            </w:r>
            <w:r w:rsidR="00B774EE" w:rsidRPr="00734DCF">
              <w:rPr>
                <w:rFonts w:eastAsia="Arial Nova Cond" w:cs="Arial Nova Cond"/>
                <w:szCs w:val="20"/>
              </w:rPr>
              <w:t xml:space="preserve"> :</w:t>
            </w:r>
          </w:p>
          <w:p w14:paraId="7575246D" w14:textId="65059E33" w:rsidR="00A43C39" w:rsidRPr="00734DCF" w:rsidRDefault="382C8402" w:rsidP="00267524">
            <w:pPr>
              <w:pStyle w:val="Paragraphedeliste"/>
              <w:numPr>
                <w:ilvl w:val="0"/>
                <w:numId w:val="8"/>
              </w:numPr>
              <w:pBdr>
                <w:top w:val="nil"/>
                <w:left w:val="nil"/>
                <w:bottom w:val="nil"/>
                <w:right w:val="nil"/>
                <w:between w:val="nil"/>
              </w:pBdr>
              <w:spacing w:after="120"/>
              <w:rPr>
                <w:rFonts w:eastAsia="Avenir Next LT Pro" w:cs="Avenir Next LT Pro"/>
                <w:color w:val="000000"/>
                <w:szCs w:val="20"/>
              </w:rPr>
            </w:pPr>
            <w:r w:rsidRPr="00734DCF">
              <w:rPr>
                <w:rFonts w:eastAsia="Avenir Next LT Pro" w:cs="Avenir Next LT Pro"/>
                <w:color w:val="000000" w:themeColor="text1"/>
                <w:szCs w:val="20"/>
              </w:rPr>
              <w:t>Risques de déforestation (“</w:t>
            </w:r>
            <w:r w:rsidRPr="00734DCF">
              <w:rPr>
                <w:rFonts w:eastAsia="Avenir Next LT Pro" w:cs="Avenir Next LT Pro"/>
                <w:i/>
                <w:iCs/>
                <w:color w:val="000000" w:themeColor="text1"/>
                <w:szCs w:val="20"/>
              </w:rPr>
              <w:t>hotspots</w:t>
            </w:r>
            <w:r w:rsidRPr="00734DCF">
              <w:rPr>
                <w:rFonts w:eastAsia="Avenir Next LT Pro" w:cs="Avenir Next LT Pro"/>
                <w:color w:val="000000" w:themeColor="text1"/>
                <w:szCs w:val="20"/>
              </w:rPr>
              <w:t>”) ;</w:t>
            </w:r>
          </w:p>
          <w:p w14:paraId="2A0352A6" w14:textId="2392EAF6" w:rsidR="00A43C39" w:rsidRPr="00734DCF" w:rsidRDefault="382C8402" w:rsidP="00267524">
            <w:pPr>
              <w:pStyle w:val="Paragraphedeliste"/>
              <w:numPr>
                <w:ilvl w:val="0"/>
                <w:numId w:val="8"/>
              </w:numPr>
              <w:pBdr>
                <w:top w:val="nil"/>
                <w:left w:val="nil"/>
                <w:bottom w:val="nil"/>
                <w:right w:val="nil"/>
                <w:between w:val="nil"/>
              </w:pBdr>
              <w:spacing w:after="120"/>
              <w:rPr>
                <w:rFonts w:eastAsia="Avenir Next LT Pro" w:cs="Avenir Next LT Pro"/>
                <w:color w:val="000000"/>
                <w:szCs w:val="20"/>
              </w:rPr>
            </w:pPr>
            <w:r w:rsidRPr="00734DCF">
              <w:rPr>
                <w:rFonts w:eastAsia="Avenir Next LT Pro" w:cs="Avenir Next LT Pro"/>
                <w:color w:val="000000" w:themeColor="text1"/>
                <w:szCs w:val="20"/>
              </w:rPr>
              <w:t>Services écosystémiques (stocks de carbone, biodiversité et intégrité des forêts, bassins versants) et/ou opportunités d’atténuation des pressions sur les forêts naturelles et/ou d’accroissement des stocks de carbone (zones savanicoles et périphérie des grandes villes notamment) ;</w:t>
            </w:r>
          </w:p>
          <w:p w14:paraId="5C867741" w14:textId="564CB070" w:rsidR="00A43C39" w:rsidRPr="00734DCF" w:rsidRDefault="6A6ED79C" w:rsidP="00267524">
            <w:pPr>
              <w:pStyle w:val="Paragraphedeliste"/>
              <w:numPr>
                <w:ilvl w:val="0"/>
                <w:numId w:val="8"/>
              </w:numPr>
              <w:pBdr>
                <w:top w:val="nil"/>
                <w:left w:val="nil"/>
                <w:bottom w:val="nil"/>
                <w:right w:val="nil"/>
                <w:between w:val="nil"/>
              </w:pBdr>
              <w:spacing w:after="120"/>
              <w:rPr>
                <w:rFonts w:eastAsia="Avenir Next LT Pro" w:cs="Avenir Next LT Pro"/>
                <w:color w:val="000000"/>
                <w:szCs w:val="20"/>
              </w:rPr>
            </w:pPr>
            <w:r w:rsidRPr="00734DCF">
              <w:rPr>
                <w:rFonts w:eastAsia="Avenir Next LT Pro" w:cs="Avenir Next LT Pro"/>
                <w:color w:val="000000" w:themeColor="text1"/>
                <w:szCs w:val="20"/>
              </w:rPr>
              <w:t>Potentiel de développement économique et lutte contre la pauvreté ;</w:t>
            </w:r>
          </w:p>
          <w:p w14:paraId="172C99EA" w14:textId="77777777" w:rsidR="00B774EE" w:rsidRPr="00D81AC8" w:rsidRDefault="382C8402" w:rsidP="00267524">
            <w:pPr>
              <w:pStyle w:val="Paragraphedeliste"/>
              <w:numPr>
                <w:ilvl w:val="0"/>
                <w:numId w:val="8"/>
              </w:numPr>
              <w:pBdr>
                <w:top w:val="nil"/>
                <w:left w:val="nil"/>
                <w:bottom w:val="nil"/>
                <w:right w:val="nil"/>
                <w:between w:val="nil"/>
              </w:pBdr>
              <w:spacing w:after="120"/>
              <w:rPr>
                <w:rFonts w:eastAsia="Arial Nova Cond" w:cs="Arial Nova Cond"/>
                <w:b/>
                <w:bCs/>
                <w:color w:val="385623"/>
                <w:szCs w:val="20"/>
              </w:rPr>
            </w:pPr>
            <w:r w:rsidRPr="00734DCF">
              <w:rPr>
                <w:rFonts w:eastAsia="Avenir Next LT Pro" w:cs="Avenir Next LT Pro"/>
                <w:color w:val="000000" w:themeColor="text1"/>
                <w:szCs w:val="20"/>
              </w:rPr>
              <w:t>Existence de plans d’aménagement du territoire et de zonage et existence de communautés légalement structurées</w:t>
            </w:r>
            <w:r w:rsidR="00734DCF" w:rsidRPr="00734DCF">
              <w:rPr>
                <w:rFonts w:eastAsia="Avenir Next LT Pro" w:cs="Avenir Next LT Pro"/>
                <w:color w:val="000000" w:themeColor="text1"/>
                <w:szCs w:val="20"/>
              </w:rPr>
              <w:t>.</w:t>
            </w:r>
          </w:p>
          <w:p w14:paraId="6166E23B" w14:textId="77777777" w:rsidR="004F2529" w:rsidRPr="00314038" w:rsidRDefault="004F2529" w:rsidP="004F2529">
            <w:pPr>
              <w:pBdr>
                <w:top w:val="nil"/>
                <w:left w:val="nil"/>
                <w:bottom w:val="nil"/>
                <w:right w:val="nil"/>
                <w:between w:val="nil"/>
              </w:pBdr>
              <w:spacing w:after="120"/>
              <w:rPr>
                <w:rFonts w:eastAsia="Avenir Next LT Pro" w:cs="Avenir Next LT Pro"/>
                <w:color w:val="000000"/>
              </w:rPr>
            </w:pPr>
            <w:r w:rsidRPr="206A25C1">
              <w:rPr>
                <w:rFonts w:eastAsia="Avenir Next LT Pro" w:cs="Avenir Next LT Pro"/>
                <w:color w:val="000000" w:themeColor="text1"/>
              </w:rPr>
              <w:t>Pour les PSE de plantation, la proximité des marchés d’écoulement des produits des plantations est aussi un critère, en considérant les indicateurs suivants :</w:t>
            </w:r>
          </w:p>
          <w:p w14:paraId="4301E1D3" w14:textId="77777777" w:rsidR="004F2529" w:rsidRPr="00314038" w:rsidRDefault="004F2529" w:rsidP="00267524">
            <w:pPr>
              <w:pStyle w:val="Paragraphedeliste"/>
              <w:numPr>
                <w:ilvl w:val="0"/>
                <w:numId w:val="9"/>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Distance d’une grande ville ou autre point d’écoulement de la production (ex : port) ;</w:t>
            </w:r>
          </w:p>
          <w:p w14:paraId="3A41472D" w14:textId="77777777" w:rsidR="004F2529" w:rsidRPr="00314038" w:rsidRDefault="004F2529" w:rsidP="00267524">
            <w:pPr>
              <w:pStyle w:val="Paragraphedeliste"/>
              <w:numPr>
                <w:ilvl w:val="0"/>
                <w:numId w:val="9"/>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Coûts de transport des productions compétitifs (sur base du coût moyen du transport par tonne-kilomètre selon les données de l’UNCTAD et de la Banque Mondiale</w:t>
            </w:r>
            <w:r w:rsidRPr="17CBA566">
              <w:rPr>
                <w:rFonts w:eastAsia="Avenir Next LT Pro" w:cs="Avenir Next LT Pro"/>
                <w:color w:val="000000" w:themeColor="text1"/>
              </w:rPr>
              <w:footnoteReference w:id="2"/>
            </w:r>
            <w:r w:rsidRPr="17CBA566">
              <w:rPr>
                <w:rFonts w:eastAsia="Avenir Next LT Pro" w:cs="Avenir Next LT Pro"/>
                <w:color w:val="000000" w:themeColor="text1"/>
              </w:rPr>
              <w:t>) ;</w:t>
            </w:r>
          </w:p>
          <w:p w14:paraId="0EE3B07C" w14:textId="6F8FA1A0" w:rsidR="00D81AC8" w:rsidRPr="00D81AC8" w:rsidRDefault="004F2529" w:rsidP="00267524">
            <w:pPr>
              <w:pStyle w:val="Paragraphedeliste"/>
              <w:numPr>
                <w:ilvl w:val="0"/>
                <w:numId w:val="9"/>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 xml:space="preserve">Proximité d’infrastructures et d’acteurs pour l’écoulement des productions en aval des chaines de valeur </w:t>
            </w:r>
            <w:r w:rsidR="13BF33D0" w:rsidRPr="17CBA566">
              <w:rPr>
                <w:rFonts w:eastAsia="Avenir Next LT Pro" w:cs="Avenir Next LT Pro"/>
                <w:color w:val="000000" w:themeColor="text1"/>
              </w:rPr>
              <w:t xml:space="preserve">offrant le plus grand potentiel d’atténuation de la déforestation </w:t>
            </w:r>
            <w:r w:rsidRPr="17CBA566">
              <w:rPr>
                <w:rFonts w:eastAsia="Avenir Next LT Pro" w:cs="Avenir Next LT Pro"/>
                <w:color w:val="000000" w:themeColor="text1"/>
              </w:rPr>
              <w:t>(stockage, transformation, transport, commercialisation, etc.).</w:t>
            </w:r>
          </w:p>
        </w:tc>
      </w:tr>
      <w:tr w:rsidR="00B774EE" w:rsidRPr="003A17D3" w14:paraId="3E32F8A4" w14:textId="77777777" w:rsidTr="17CBA566">
        <w:tc>
          <w:tcPr>
            <w:tcW w:w="9016" w:type="dxa"/>
          </w:tcPr>
          <w:p w14:paraId="3444F9F5" w14:textId="77777777" w:rsidR="00B774EE" w:rsidRDefault="00B774EE" w:rsidP="00842779">
            <w:pPr>
              <w:rPr>
                <w:rFonts w:eastAsia="Arial Nova Cond" w:cs="Arial Nova Cond"/>
                <w:b/>
                <w:color w:val="385623"/>
                <w:szCs w:val="20"/>
              </w:rPr>
            </w:pPr>
          </w:p>
          <w:p w14:paraId="5535EC5E" w14:textId="77777777" w:rsidR="00B774EE" w:rsidRDefault="00B774EE" w:rsidP="00842779">
            <w:pPr>
              <w:rPr>
                <w:rFonts w:eastAsia="Arial Nova Cond" w:cs="Arial Nova Cond"/>
                <w:b/>
                <w:color w:val="385623"/>
                <w:szCs w:val="20"/>
              </w:rPr>
            </w:pPr>
          </w:p>
          <w:p w14:paraId="10B9AD1D" w14:textId="77777777" w:rsidR="00B774EE" w:rsidRDefault="00B774EE" w:rsidP="00842779">
            <w:pPr>
              <w:rPr>
                <w:rFonts w:eastAsia="Arial Nova Cond" w:cs="Arial Nova Cond"/>
                <w:b/>
                <w:color w:val="385623"/>
                <w:szCs w:val="20"/>
              </w:rPr>
            </w:pPr>
          </w:p>
        </w:tc>
      </w:tr>
    </w:tbl>
    <w:p w14:paraId="01F18E11" w14:textId="77777777" w:rsidR="00B774EE" w:rsidRDefault="00B774EE" w:rsidP="00A30E9A"/>
    <w:p w14:paraId="447993E1" w14:textId="5055AD98" w:rsidR="00B774EE" w:rsidRDefault="00B774EE" w:rsidP="00A30E9A">
      <w:pPr>
        <w:rPr>
          <w:b/>
          <w:bCs/>
          <w:color w:val="398E98" w:themeColor="accent2" w:themeShade="BF"/>
        </w:rPr>
      </w:pPr>
      <w:r w:rsidRPr="00A30E9A">
        <w:rPr>
          <w:b/>
          <w:bCs/>
          <w:color w:val="398E98" w:themeColor="accent2" w:themeShade="BF"/>
        </w:rPr>
        <w:lastRenderedPageBreak/>
        <w:t>SECTION 2 : DESCRIPTION DE LA STRATEGIE D’INTERVENTION PROPOSEE</w:t>
      </w:r>
    </w:p>
    <w:p w14:paraId="07985371" w14:textId="77777777" w:rsidR="00A30E9A" w:rsidRPr="00A30E9A" w:rsidRDefault="00A30E9A" w:rsidP="00A30E9A">
      <w:pPr>
        <w:rPr>
          <w:b/>
          <w:bCs/>
          <w:color w:val="398E98" w:themeColor="accent2" w:themeShade="BF"/>
        </w:rPr>
      </w:pPr>
    </w:p>
    <w:tbl>
      <w:tblPr>
        <w:tblStyle w:val="Grilledutableau"/>
        <w:tblW w:w="0" w:type="auto"/>
        <w:tblLook w:val="04A0" w:firstRow="1" w:lastRow="0" w:firstColumn="1" w:lastColumn="0" w:noHBand="0" w:noVBand="1"/>
      </w:tblPr>
      <w:tblGrid>
        <w:gridCol w:w="8777"/>
      </w:tblGrid>
      <w:tr w:rsidR="001048D8" w:rsidRPr="003A17D3" w14:paraId="741D0092" w14:textId="77777777" w:rsidTr="17CBA566">
        <w:tc>
          <w:tcPr>
            <w:tcW w:w="9016" w:type="dxa"/>
            <w:shd w:val="clear" w:color="auto" w:fill="F2F2F2" w:themeFill="background1" w:themeFillShade="F2"/>
          </w:tcPr>
          <w:p w14:paraId="00A3A0AC" w14:textId="333F592A" w:rsidR="001048D8" w:rsidRDefault="001048D8" w:rsidP="00842779">
            <w:pPr>
              <w:rPr>
                <w:rFonts w:eastAsia="Arial Nova Cond" w:cs="Arial Nova Cond"/>
                <w:b/>
                <w:bCs/>
                <w:szCs w:val="20"/>
              </w:rPr>
            </w:pPr>
            <w:r>
              <w:rPr>
                <w:rFonts w:eastAsia="Arial Nova Cond" w:cs="Arial Nova Cond"/>
                <w:b/>
                <w:bCs/>
                <w:szCs w:val="20"/>
              </w:rPr>
              <w:t>2.1</w:t>
            </w:r>
            <w:r w:rsidR="0029170A">
              <w:rPr>
                <w:rFonts w:eastAsia="Arial Nova Cond" w:cs="Arial Nova Cond"/>
                <w:b/>
                <w:bCs/>
                <w:szCs w:val="20"/>
              </w:rPr>
              <w:t>.</w:t>
            </w:r>
            <w:r>
              <w:rPr>
                <w:rFonts w:eastAsia="Arial Nova Cond" w:cs="Arial Nova Cond"/>
                <w:b/>
                <w:bCs/>
                <w:szCs w:val="20"/>
              </w:rPr>
              <w:t xml:space="preserve"> Modalités de mise en œuvre envisagées </w:t>
            </w:r>
          </w:p>
          <w:p w14:paraId="23183E5B" w14:textId="78A7FC25" w:rsidR="00973B67" w:rsidRPr="003F23D2" w:rsidRDefault="7761F9A2" w:rsidP="2ADE3081">
            <w:pPr>
              <w:rPr>
                <w:rFonts w:eastAsia="Arial Nova Cond" w:cs="Arial Nova Cond"/>
              </w:rPr>
            </w:pPr>
            <w:r w:rsidRPr="5310D90B">
              <w:rPr>
                <w:rFonts w:eastAsia="Arial Nova Cond" w:cs="Arial Nova Cond"/>
              </w:rPr>
              <w:t xml:space="preserve">Décrire les </w:t>
            </w:r>
            <w:r w:rsidR="7A9FC53F" w:rsidRPr="5310D90B">
              <w:rPr>
                <w:rFonts w:eastAsia="Arial Nova Cond" w:cs="Arial Nova Cond"/>
              </w:rPr>
              <w:t xml:space="preserve">modalités de mise en œuvre envisagées en veillant à ce qu’elles </w:t>
            </w:r>
            <w:r w:rsidR="61654BF8" w:rsidRPr="5310D90B">
              <w:rPr>
                <w:rFonts w:eastAsia="Arial Nova Cond" w:cs="Arial Nova Cond"/>
              </w:rPr>
              <w:t xml:space="preserve">(2.1.1.) prennent dûment en compte les principes et orientations du </w:t>
            </w:r>
            <w:r w:rsidR="00403404">
              <w:rPr>
                <w:rFonts w:eastAsia="Arial Nova Cond" w:cs="Arial Nova Cond"/>
              </w:rPr>
              <w:t>Programme PSE de CAFI</w:t>
            </w:r>
            <w:r w:rsidR="61654BF8" w:rsidRPr="5310D90B">
              <w:rPr>
                <w:rFonts w:eastAsia="Arial Nova Cond" w:cs="Arial Nova Cond"/>
              </w:rPr>
              <w:t xml:space="preserve"> et (2.</w:t>
            </w:r>
            <w:r w:rsidR="3D531693" w:rsidRPr="5310D90B">
              <w:rPr>
                <w:rFonts w:eastAsia="Arial Nova Cond" w:cs="Arial Nova Cond"/>
              </w:rPr>
              <w:t>1.2.) soient conformes à la structure générale du programme PSE de CAFI</w:t>
            </w:r>
            <w:r w:rsidR="00403404">
              <w:rPr>
                <w:rFonts w:eastAsia="Arial Nova Cond" w:cs="Arial Nova Cond"/>
              </w:rPr>
              <w:t>.</w:t>
            </w:r>
          </w:p>
        </w:tc>
      </w:tr>
      <w:tr w:rsidR="001048D8" w:rsidRPr="003A17D3" w14:paraId="6052CC68" w14:textId="77777777" w:rsidTr="17CBA566">
        <w:tc>
          <w:tcPr>
            <w:tcW w:w="9016" w:type="dxa"/>
          </w:tcPr>
          <w:p w14:paraId="029707EA" w14:textId="77777777" w:rsidR="001048D8" w:rsidRDefault="001048D8" w:rsidP="00842779">
            <w:pPr>
              <w:rPr>
                <w:rFonts w:eastAsia="Arial Nova Cond" w:cs="Arial Nova Cond"/>
                <w:b/>
                <w:bCs/>
                <w:szCs w:val="20"/>
              </w:rPr>
            </w:pPr>
          </w:p>
          <w:p w14:paraId="76CDD071" w14:textId="77777777" w:rsidR="00403404" w:rsidRDefault="00403404" w:rsidP="00842779">
            <w:pPr>
              <w:rPr>
                <w:rFonts w:eastAsia="Arial Nova Cond" w:cs="Arial Nova Cond"/>
                <w:b/>
                <w:bCs/>
                <w:szCs w:val="20"/>
              </w:rPr>
            </w:pPr>
          </w:p>
          <w:p w14:paraId="50582365" w14:textId="77777777" w:rsidR="003F23D2" w:rsidRPr="27D7599E" w:rsidRDefault="003F23D2" w:rsidP="00842779">
            <w:pPr>
              <w:rPr>
                <w:rFonts w:eastAsia="Arial Nova Cond" w:cs="Arial Nova Cond"/>
                <w:b/>
                <w:bCs/>
                <w:szCs w:val="20"/>
              </w:rPr>
            </w:pPr>
          </w:p>
        </w:tc>
      </w:tr>
      <w:tr w:rsidR="00B774EE" w:rsidRPr="003A17D3" w14:paraId="6765827D" w14:textId="77777777" w:rsidTr="17CBA566">
        <w:tc>
          <w:tcPr>
            <w:tcW w:w="9016" w:type="dxa"/>
            <w:shd w:val="clear" w:color="auto" w:fill="F2F2F2" w:themeFill="background1" w:themeFillShade="F2"/>
          </w:tcPr>
          <w:p w14:paraId="072AF296" w14:textId="5060F90D" w:rsidR="00B774EE" w:rsidRPr="00EF72E0" w:rsidRDefault="00B774EE" w:rsidP="00842779">
            <w:pPr>
              <w:rPr>
                <w:rFonts w:eastAsia="Arial Nova Cond" w:cs="Arial Nova Cond"/>
                <w:b/>
                <w:bCs/>
                <w:szCs w:val="20"/>
              </w:rPr>
            </w:pPr>
            <w:r w:rsidRPr="27D7599E">
              <w:rPr>
                <w:rFonts w:eastAsia="Arial Nova Cond" w:cs="Arial Nova Cond"/>
                <w:b/>
                <w:bCs/>
                <w:szCs w:val="20"/>
              </w:rPr>
              <w:t>2.</w:t>
            </w:r>
            <w:r w:rsidR="003F23D2">
              <w:rPr>
                <w:rFonts w:eastAsia="Arial Nova Cond" w:cs="Arial Nova Cond"/>
                <w:b/>
                <w:bCs/>
                <w:szCs w:val="20"/>
              </w:rPr>
              <w:t>2</w:t>
            </w:r>
            <w:r w:rsidR="0029170A">
              <w:rPr>
                <w:rFonts w:eastAsia="Arial Nova Cond" w:cs="Arial Nova Cond"/>
                <w:b/>
                <w:bCs/>
                <w:szCs w:val="20"/>
              </w:rPr>
              <w:t>.</w:t>
            </w:r>
            <w:r w:rsidRPr="27D7599E">
              <w:rPr>
                <w:rFonts w:eastAsia="Arial Nova Cond" w:cs="Arial Nova Cond"/>
                <w:b/>
                <w:bCs/>
                <w:szCs w:val="20"/>
              </w:rPr>
              <w:t xml:space="preserve"> Structuration préliminaire du projet</w:t>
            </w:r>
          </w:p>
          <w:p w14:paraId="15A921C9" w14:textId="77777777" w:rsidR="00B774EE" w:rsidRPr="00EF72E0" w:rsidRDefault="00B774EE" w:rsidP="00842779">
            <w:pPr>
              <w:keepNext/>
              <w:spacing w:after="120"/>
              <w:rPr>
                <w:rFonts w:eastAsia="Arial Nova Cond" w:cs="Arial Nova Cond"/>
                <w:szCs w:val="20"/>
              </w:rPr>
            </w:pPr>
            <w:r w:rsidRPr="27D7599E">
              <w:rPr>
                <w:rFonts w:eastAsia="Arial Nova Cond" w:cs="Arial Nova Cond"/>
                <w:szCs w:val="20"/>
              </w:rPr>
              <w:t>Inclure une proposition préliminaire de découpage du projet en produits et activités, conformément aux directives sur les PSE, notamment :</w:t>
            </w:r>
          </w:p>
          <w:p w14:paraId="1481E5D4" w14:textId="77777777" w:rsidR="00B774EE" w:rsidRPr="00EF72E0" w:rsidRDefault="00B774EE" w:rsidP="00842779">
            <w:pPr>
              <w:spacing w:before="240" w:after="240"/>
              <w:rPr>
                <w:rFonts w:ascii="Times New Roman" w:hAnsi="Times New Roman"/>
                <w:szCs w:val="20"/>
              </w:rPr>
            </w:pPr>
            <w:r w:rsidRPr="0E4D2CD9">
              <w:rPr>
                <w:rFonts w:eastAsia="Avenir Next LT Pro" w:cs="Avenir Next LT Pro"/>
                <w:szCs w:val="20"/>
              </w:rPr>
              <w:t>Catégorisation des activités :</w:t>
            </w:r>
          </w:p>
          <w:p w14:paraId="565AA645" w14:textId="77777777" w:rsidR="00B774EE" w:rsidRPr="00EF72E0" w:rsidRDefault="00B774EE" w:rsidP="00267524">
            <w:pPr>
              <w:numPr>
                <w:ilvl w:val="0"/>
                <w:numId w:val="10"/>
              </w:numPr>
              <w:contextualSpacing/>
              <w:rPr>
                <w:rFonts w:eastAsia="Avenir Next LT Pro" w:cs="Avenir Next LT Pro"/>
                <w:szCs w:val="20"/>
              </w:rPr>
            </w:pPr>
            <w:r w:rsidRPr="27D7599E">
              <w:rPr>
                <w:rFonts w:eastAsia="Avenir Next LT Pro" w:cs="Avenir Next LT Pro"/>
                <w:szCs w:val="20"/>
              </w:rPr>
              <w:t>Activités habilitantes : Actions nécessaires au bon fonctionnement du système PSE (sécurisation foncière, gouvernance, mécanisme de plaintes).</w:t>
            </w:r>
          </w:p>
          <w:p w14:paraId="7753DD81" w14:textId="1788B2B4" w:rsidR="00B774EE" w:rsidRPr="00EF72E0" w:rsidRDefault="00B774EE" w:rsidP="00267524">
            <w:pPr>
              <w:numPr>
                <w:ilvl w:val="0"/>
                <w:numId w:val="10"/>
              </w:numPr>
              <w:contextualSpacing/>
              <w:rPr>
                <w:rFonts w:eastAsia="Avenir Next LT Pro" w:cs="Avenir Next LT Pro"/>
              </w:rPr>
            </w:pPr>
            <w:r w:rsidRPr="17CBA566">
              <w:rPr>
                <w:rFonts w:eastAsia="Avenir Next LT Pro" w:cs="Avenir Next LT Pro"/>
              </w:rPr>
              <w:t>Activités PSE conditionnées à la performance : Engagements contractuels avec les bénéficiaires, liés aux paiements ex-post après vérification indépendante.</w:t>
            </w:r>
            <w:r w:rsidRPr="17CBA566">
              <w:rPr>
                <w:rFonts w:eastAsia="Arial Nova Cond" w:cs="Arial Nova Cond"/>
              </w:rPr>
              <w:t xml:space="preserve"> </w:t>
            </w:r>
          </w:p>
        </w:tc>
      </w:tr>
      <w:tr w:rsidR="00B774EE" w:rsidRPr="003A17D3" w14:paraId="033CB935" w14:textId="77777777" w:rsidTr="17CBA566">
        <w:tc>
          <w:tcPr>
            <w:tcW w:w="9016" w:type="dxa"/>
          </w:tcPr>
          <w:p w14:paraId="3C4BF384" w14:textId="77777777" w:rsidR="00B774EE" w:rsidRDefault="00B774EE" w:rsidP="00842779">
            <w:pPr>
              <w:rPr>
                <w:rFonts w:eastAsia="Arial Nova Cond" w:cs="Arial Nova Cond"/>
                <w:szCs w:val="20"/>
              </w:rPr>
            </w:pPr>
          </w:p>
          <w:p w14:paraId="4FB0C5C0" w14:textId="77777777" w:rsidR="00677EF7" w:rsidRDefault="00677EF7" w:rsidP="00842779">
            <w:pPr>
              <w:rPr>
                <w:rFonts w:eastAsia="Arial Nova Cond" w:cs="Arial Nova Cond"/>
                <w:szCs w:val="20"/>
              </w:rPr>
            </w:pPr>
          </w:p>
          <w:p w14:paraId="48C9DD54" w14:textId="77777777" w:rsidR="00B774EE" w:rsidRDefault="00B774EE" w:rsidP="00842779">
            <w:pPr>
              <w:rPr>
                <w:rFonts w:eastAsia="Arial Nova Cond" w:cs="Arial Nova Cond"/>
                <w:bCs/>
                <w:szCs w:val="20"/>
              </w:rPr>
            </w:pPr>
          </w:p>
        </w:tc>
      </w:tr>
      <w:tr w:rsidR="00B774EE" w:rsidRPr="003A17D3" w14:paraId="5A9468F9" w14:textId="77777777" w:rsidTr="17CBA566">
        <w:trPr>
          <w:trHeight w:val="300"/>
        </w:trPr>
        <w:tc>
          <w:tcPr>
            <w:tcW w:w="9016" w:type="dxa"/>
            <w:shd w:val="clear" w:color="auto" w:fill="F2F2F2" w:themeFill="background1" w:themeFillShade="F2"/>
          </w:tcPr>
          <w:p w14:paraId="4B99E9FD" w14:textId="49A916B5" w:rsidR="00B774EE" w:rsidRDefault="00B774EE" w:rsidP="00842779">
            <w:pPr>
              <w:rPr>
                <w:rFonts w:eastAsia="Arial Nova Cond" w:cs="Arial Nova Cond"/>
                <w:b/>
                <w:bCs/>
                <w:szCs w:val="20"/>
              </w:rPr>
            </w:pPr>
            <w:r w:rsidRPr="27D7599E">
              <w:rPr>
                <w:rFonts w:eastAsia="Arial Nova Cond" w:cs="Arial Nova Cond"/>
                <w:b/>
                <w:bCs/>
                <w:szCs w:val="20"/>
              </w:rPr>
              <w:t>2.</w:t>
            </w:r>
            <w:r w:rsidR="0029170A">
              <w:rPr>
                <w:rFonts w:eastAsia="Arial Nova Cond" w:cs="Arial Nova Cond"/>
                <w:b/>
                <w:bCs/>
                <w:szCs w:val="20"/>
              </w:rPr>
              <w:t>3.</w:t>
            </w:r>
            <w:r w:rsidRPr="27D7599E">
              <w:rPr>
                <w:rFonts w:eastAsia="Arial Nova Cond" w:cs="Arial Nova Cond"/>
                <w:b/>
                <w:bCs/>
                <w:szCs w:val="20"/>
              </w:rPr>
              <w:t xml:space="preserve"> Structuration préliminaire du budget</w:t>
            </w:r>
          </w:p>
          <w:p w14:paraId="6AB2708B" w14:textId="77777777" w:rsidR="00B774EE" w:rsidRDefault="00B774EE" w:rsidP="00D847A7">
            <w:pPr>
              <w:rPr>
                <w:rFonts w:eastAsia="Arial Nova Cond" w:cs="Arial Nova Cond"/>
                <w:szCs w:val="20"/>
              </w:rPr>
            </w:pPr>
            <w:r w:rsidRPr="27D7599E">
              <w:rPr>
                <w:rFonts w:eastAsia="Arial Nova Cond" w:cs="Arial Nova Cond"/>
                <w:szCs w:val="20"/>
              </w:rPr>
              <w:t>Proposer une estimation budgétaire préliminaire du projet, en s’appuyant sur ses expériences ou des références comparables. Cette estimation servira d’indicateur pour les décideurs et sera ajustée lors de la phase de préparation du document de projet.</w:t>
            </w:r>
          </w:p>
        </w:tc>
      </w:tr>
      <w:tr w:rsidR="00B774EE" w:rsidRPr="003A17D3" w14:paraId="21FCC013" w14:textId="77777777" w:rsidTr="17CBA566">
        <w:trPr>
          <w:trHeight w:val="300"/>
        </w:trPr>
        <w:tc>
          <w:tcPr>
            <w:tcW w:w="9016" w:type="dxa"/>
          </w:tcPr>
          <w:p w14:paraId="0A8C088E" w14:textId="77777777" w:rsidR="00B774EE" w:rsidRDefault="00B774EE" w:rsidP="00842779">
            <w:pPr>
              <w:rPr>
                <w:rFonts w:eastAsia="Arial Nova Cond" w:cs="Arial Nova Cond"/>
                <w:szCs w:val="20"/>
              </w:rPr>
            </w:pPr>
          </w:p>
          <w:p w14:paraId="35E6D937" w14:textId="77777777" w:rsidR="00677EF7" w:rsidRDefault="00677EF7" w:rsidP="00842779">
            <w:pPr>
              <w:rPr>
                <w:rFonts w:eastAsia="Arial Nova Cond" w:cs="Arial Nova Cond"/>
                <w:szCs w:val="20"/>
              </w:rPr>
            </w:pPr>
          </w:p>
          <w:p w14:paraId="3930D8DF" w14:textId="77777777" w:rsidR="00B774EE" w:rsidRDefault="00B774EE" w:rsidP="00842779">
            <w:pPr>
              <w:rPr>
                <w:rFonts w:eastAsia="Arial Nova Cond" w:cs="Arial Nova Cond"/>
                <w:szCs w:val="20"/>
              </w:rPr>
            </w:pPr>
          </w:p>
        </w:tc>
      </w:tr>
      <w:tr w:rsidR="00B774EE" w:rsidRPr="003A17D3" w14:paraId="6126B493" w14:textId="77777777" w:rsidTr="17CBA566">
        <w:trPr>
          <w:trHeight w:val="300"/>
        </w:trPr>
        <w:tc>
          <w:tcPr>
            <w:tcW w:w="9016" w:type="dxa"/>
            <w:shd w:val="clear" w:color="auto" w:fill="F2F2F2" w:themeFill="background1" w:themeFillShade="F2"/>
          </w:tcPr>
          <w:p w14:paraId="7861634E" w14:textId="5660887D" w:rsidR="00B774EE" w:rsidRDefault="00B774EE" w:rsidP="00842779">
            <w:pPr>
              <w:rPr>
                <w:rFonts w:eastAsia="Arial Nova Cond" w:cs="Arial Nova Cond"/>
                <w:b/>
                <w:bCs/>
                <w:szCs w:val="20"/>
              </w:rPr>
            </w:pPr>
            <w:r w:rsidRPr="27D7599E">
              <w:rPr>
                <w:rFonts w:eastAsia="Arial Nova Cond" w:cs="Arial Nova Cond"/>
                <w:b/>
                <w:bCs/>
                <w:szCs w:val="20"/>
              </w:rPr>
              <w:t>2.</w:t>
            </w:r>
            <w:r w:rsidR="0029170A">
              <w:rPr>
                <w:rFonts w:eastAsia="Arial Nova Cond" w:cs="Arial Nova Cond"/>
                <w:b/>
                <w:bCs/>
                <w:szCs w:val="20"/>
              </w:rPr>
              <w:t>4.</w:t>
            </w:r>
            <w:r w:rsidRPr="27D7599E">
              <w:rPr>
                <w:rFonts w:eastAsia="Arial Nova Cond" w:cs="Arial Nova Cond"/>
                <w:b/>
                <w:bCs/>
                <w:szCs w:val="20"/>
              </w:rPr>
              <w:t xml:space="preserve"> Calendrier opérationnel</w:t>
            </w:r>
          </w:p>
          <w:p w14:paraId="4B2B8F56" w14:textId="74241F32" w:rsidR="00B774EE" w:rsidRDefault="00B774EE" w:rsidP="17CBA566">
            <w:pPr>
              <w:rPr>
                <w:rFonts w:eastAsia="Arial Nova Cond" w:cs="Arial Nova Cond"/>
              </w:rPr>
            </w:pPr>
            <w:r w:rsidRPr="17CBA566">
              <w:rPr>
                <w:rFonts w:eastAsia="Arial Nova Cond" w:cs="Arial Nova Cond"/>
              </w:rPr>
              <w:t xml:space="preserve">Décrire au travers d’un tableau (dont le format est laissé à la discrétion du soumissionnaire), les grandes étapes et la durée estimées du processus envisagé, allant de la notification de la sélection de l’organisation de mise en œuvre à l’opérationnalisation puis clôture du projet sur le terrain. À titre indicatif, les étapes comprendront (i) la phase d’élaboration du document de projet (qui ne devra pas excéder </w:t>
            </w:r>
            <w:r w:rsidR="23A3FF31" w:rsidRPr="17CBA566">
              <w:rPr>
                <w:rFonts w:eastAsia="Arial Nova Cond" w:cs="Arial Nova Cond"/>
              </w:rPr>
              <w:t>4</w:t>
            </w:r>
            <w:r w:rsidRPr="17CBA566">
              <w:rPr>
                <w:rFonts w:eastAsia="Arial Nova Cond" w:cs="Arial Nova Cond"/>
              </w:rPr>
              <w:t xml:space="preserve"> mois après la date de notification de sélection, cf section </w:t>
            </w:r>
            <w:r w:rsidR="27586E5D" w:rsidRPr="17CBA566">
              <w:rPr>
                <w:rFonts w:eastAsia="Arial Nova Cond" w:cs="Arial Nova Cond"/>
              </w:rPr>
              <w:t>4</w:t>
            </w:r>
            <w:r w:rsidRPr="17CBA566">
              <w:rPr>
                <w:rFonts w:eastAsia="Arial Nova Cond" w:cs="Arial Nova Cond"/>
              </w:rPr>
              <w:t xml:space="preserve">), (ii) la signature des conventions de financement entre l’organisation de mise en œuvre et le Gouvernement, (iii) les recrutements et mise en place de l’unité de gestion du projet, </w:t>
            </w:r>
            <w:r w:rsidR="52977A93" w:rsidRPr="17CBA566">
              <w:rPr>
                <w:rFonts w:eastAsia="Avenir Next LT Pro" w:cs="Avenir Next LT Pro"/>
                <w:color w:val="000000" w:themeColor="text1"/>
              </w:rPr>
              <w:t>(v) la vérification indépendante, etc.</w:t>
            </w:r>
          </w:p>
        </w:tc>
      </w:tr>
      <w:tr w:rsidR="00B774EE" w:rsidRPr="003A17D3" w14:paraId="58B0E02D" w14:textId="77777777" w:rsidTr="17CBA566">
        <w:trPr>
          <w:trHeight w:val="300"/>
        </w:trPr>
        <w:tc>
          <w:tcPr>
            <w:tcW w:w="9016" w:type="dxa"/>
          </w:tcPr>
          <w:p w14:paraId="24EA5F8B" w14:textId="77777777" w:rsidR="00B774EE" w:rsidRDefault="00B774EE" w:rsidP="00842779">
            <w:pPr>
              <w:rPr>
                <w:rFonts w:eastAsia="Arial Nova Cond" w:cs="Arial Nova Cond"/>
                <w:szCs w:val="20"/>
              </w:rPr>
            </w:pPr>
          </w:p>
          <w:p w14:paraId="3C2AB526" w14:textId="77777777" w:rsidR="00677EF7" w:rsidRDefault="00677EF7" w:rsidP="00842779">
            <w:pPr>
              <w:rPr>
                <w:rFonts w:eastAsia="Arial Nova Cond" w:cs="Arial Nova Cond"/>
                <w:szCs w:val="20"/>
              </w:rPr>
            </w:pPr>
          </w:p>
          <w:p w14:paraId="4E601FCD" w14:textId="77777777" w:rsidR="00B774EE" w:rsidRDefault="00B774EE" w:rsidP="00842779">
            <w:pPr>
              <w:rPr>
                <w:rFonts w:eastAsia="Arial Nova Cond" w:cs="Arial Nova Cond"/>
                <w:szCs w:val="20"/>
              </w:rPr>
            </w:pPr>
          </w:p>
        </w:tc>
      </w:tr>
    </w:tbl>
    <w:p w14:paraId="032BE677" w14:textId="77777777" w:rsidR="00B774EE" w:rsidRDefault="00B774EE" w:rsidP="00A30E9A"/>
    <w:p w14:paraId="1494FCFC" w14:textId="2AE3E098" w:rsidR="00B774EE" w:rsidRDefault="00B774EE" w:rsidP="00A30E9A">
      <w:pPr>
        <w:rPr>
          <w:b/>
          <w:bCs/>
          <w:color w:val="398E98" w:themeColor="accent2" w:themeShade="BF"/>
        </w:rPr>
      </w:pPr>
      <w:r w:rsidRPr="00A30E9A">
        <w:rPr>
          <w:b/>
          <w:bCs/>
          <w:color w:val="398E98" w:themeColor="accent2" w:themeShade="BF"/>
        </w:rPr>
        <w:t>SECTION 3 : JUSTIFICATION DE LA CAPACITE A ASSUMER LE RISQUE DE PERFORMANCE</w:t>
      </w:r>
    </w:p>
    <w:p w14:paraId="65B5180A" w14:textId="77777777" w:rsidR="00A30E9A" w:rsidRPr="00A30E9A" w:rsidRDefault="00A30E9A" w:rsidP="00A30E9A">
      <w:pPr>
        <w:rPr>
          <w:b/>
          <w:bCs/>
          <w:color w:val="398E98" w:themeColor="accent2" w:themeShade="BF"/>
        </w:rPr>
      </w:pPr>
    </w:p>
    <w:tbl>
      <w:tblPr>
        <w:tblStyle w:val="Grilledutableau"/>
        <w:tblW w:w="0" w:type="auto"/>
        <w:tblLook w:val="04A0" w:firstRow="1" w:lastRow="0" w:firstColumn="1" w:lastColumn="0" w:noHBand="0" w:noVBand="1"/>
      </w:tblPr>
      <w:tblGrid>
        <w:gridCol w:w="8777"/>
      </w:tblGrid>
      <w:tr w:rsidR="00B774EE" w:rsidRPr="003A17D3" w14:paraId="419FA184" w14:textId="77777777" w:rsidTr="17CBA566">
        <w:tc>
          <w:tcPr>
            <w:tcW w:w="9016" w:type="dxa"/>
            <w:shd w:val="clear" w:color="auto" w:fill="F2F2F2" w:themeFill="background1" w:themeFillShade="F2"/>
          </w:tcPr>
          <w:p w14:paraId="27715391" w14:textId="45EC6414" w:rsidR="00B774EE" w:rsidRPr="003A17D3" w:rsidRDefault="00B774EE" w:rsidP="00742FB7">
            <w:pPr>
              <w:rPr>
                <w:rFonts w:eastAsia="Arial Nova Cond" w:cs="Arial Nova Cond"/>
                <w:b/>
                <w:bCs/>
                <w:szCs w:val="20"/>
              </w:rPr>
            </w:pPr>
            <w:r w:rsidRPr="27D7599E">
              <w:rPr>
                <w:rFonts w:eastAsia="Arial Nova Cond" w:cs="Arial Nova Cond"/>
                <w:b/>
                <w:bCs/>
                <w:szCs w:val="20"/>
              </w:rPr>
              <w:t>3.1</w:t>
            </w:r>
            <w:r w:rsidR="00677BB6">
              <w:rPr>
                <w:rFonts w:eastAsia="Arial Nova Cond" w:cs="Arial Nova Cond"/>
                <w:b/>
                <w:bCs/>
                <w:szCs w:val="20"/>
              </w:rPr>
              <w:t>.</w:t>
            </w:r>
            <w:r w:rsidRPr="27D7599E">
              <w:rPr>
                <w:rFonts w:eastAsia="Arial Nova Cond" w:cs="Arial Nova Cond"/>
                <w:b/>
                <w:bCs/>
                <w:szCs w:val="20"/>
              </w:rPr>
              <w:t xml:space="preserve"> Indiquer le ratio de financement </w:t>
            </w:r>
            <w:r w:rsidRPr="27D7599E">
              <w:rPr>
                <w:rFonts w:eastAsia="Arial Nova Cond" w:cs="Arial Nova Cond"/>
                <w:b/>
                <w:bCs/>
                <w:i/>
                <w:iCs/>
                <w:szCs w:val="20"/>
              </w:rPr>
              <w:t>ex ante</w:t>
            </w:r>
            <w:r w:rsidRPr="27D7599E">
              <w:rPr>
                <w:rFonts w:eastAsia="Arial Nova Cond" w:cs="Arial Nova Cond"/>
                <w:b/>
                <w:bCs/>
                <w:szCs w:val="20"/>
              </w:rPr>
              <w:t xml:space="preserve"> vs financement </w:t>
            </w:r>
            <w:r w:rsidRPr="00742FB7">
              <w:rPr>
                <w:rFonts w:eastAsia="Arial Nova Cond" w:cs="Arial Nova Cond"/>
                <w:b/>
                <w:bCs/>
                <w:i/>
                <w:iCs/>
                <w:szCs w:val="20"/>
              </w:rPr>
              <w:t>ex post</w:t>
            </w:r>
            <w:r w:rsidRPr="27D7599E">
              <w:rPr>
                <w:rFonts w:eastAsia="Arial Nova Cond" w:cs="Arial Nova Cond"/>
                <w:b/>
                <w:bCs/>
                <w:szCs w:val="20"/>
              </w:rPr>
              <w:t xml:space="preserve"> sur la performance proposée</w:t>
            </w:r>
          </w:p>
        </w:tc>
      </w:tr>
      <w:tr w:rsidR="00B774EE" w:rsidRPr="003A17D3" w14:paraId="2E264ED2" w14:textId="77777777" w:rsidTr="17CBA566">
        <w:trPr>
          <w:trHeight w:val="300"/>
        </w:trPr>
        <w:tc>
          <w:tcPr>
            <w:tcW w:w="9016" w:type="dxa"/>
            <w:shd w:val="clear" w:color="auto" w:fill="FFFFFF" w:themeFill="background1"/>
          </w:tcPr>
          <w:p w14:paraId="66E320B6" w14:textId="77777777" w:rsidR="00062FA0" w:rsidRDefault="00062FA0" w:rsidP="00842779">
            <w:pPr>
              <w:rPr>
                <w:rFonts w:eastAsia="Arial Nova Cond" w:cs="Arial Nova Cond"/>
                <w:b/>
                <w:bCs/>
                <w:szCs w:val="20"/>
              </w:rPr>
            </w:pPr>
          </w:p>
          <w:p w14:paraId="01CFA611" w14:textId="77777777" w:rsidR="00677EF7" w:rsidRDefault="00677EF7" w:rsidP="00842779">
            <w:pPr>
              <w:rPr>
                <w:rFonts w:eastAsia="Arial Nova Cond" w:cs="Arial Nova Cond"/>
                <w:b/>
                <w:bCs/>
                <w:szCs w:val="20"/>
              </w:rPr>
            </w:pPr>
          </w:p>
          <w:p w14:paraId="4BB9B374" w14:textId="77777777" w:rsidR="00650C46" w:rsidRDefault="00650C46" w:rsidP="00842779">
            <w:pPr>
              <w:rPr>
                <w:rFonts w:eastAsia="Arial Nova Cond" w:cs="Arial Nova Cond"/>
                <w:b/>
                <w:bCs/>
                <w:szCs w:val="20"/>
              </w:rPr>
            </w:pPr>
          </w:p>
        </w:tc>
      </w:tr>
      <w:tr w:rsidR="00B774EE" w:rsidRPr="003A17D3" w14:paraId="74378055" w14:textId="77777777" w:rsidTr="17CBA566">
        <w:trPr>
          <w:trHeight w:val="300"/>
        </w:trPr>
        <w:tc>
          <w:tcPr>
            <w:tcW w:w="9016" w:type="dxa"/>
            <w:shd w:val="clear" w:color="auto" w:fill="F2F2F2" w:themeFill="background1" w:themeFillShade="F2"/>
          </w:tcPr>
          <w:p w14:paraId="0EAA946D" w14:textId="4B1E85B0" w:rsidR="00B774EE" w:rsidRDefault="00B774EE" w:rsidP="00842779">
            <w:pPr>
              <w:rPr>
                <w:rFonts w:eastAsia="Arial Nova Cond" w:cs="Arial Nova Cond"/>
                <w:szCs w:val="20"/>
              </w:rPr>
            </w:pPr>
            <w:r w:rsidRPr="27D7599E">
              <w:rPr>
                <w:rFonts w:eastAsia="Arial Nova Cond" w:cs="Arial Nova Cond"/>
                <w:b/>
                <w:bCs/>
                <w:szCs w:val="20"/>
              </w:rPr>
              <w:t>3.2</w:t>
            </w:r>
            <w:r w:rsidR="00677BB6">
              <w:rPr>
                <w:rFonts w:eastAsia="Arial Nova Cond" w:cs="Arial Nova Cond"/>
                <w:b/>
                <w:bCs/>
                <w:szCs w:val="20"/>
              </w:rPr>
              <w:t>.</w:t>
            </w:r>
            <w:r w:rsidRPr="27D7599E">
              <w:rPr>
                <w:rFonts w:eastAsia="Arial Nova Cond" w:cs="Arial Nova Cond"/>
                <w:b/>
                <w:bCs/>
                <w:szCs w:val="20"/>
              </w:rPr>
              <w:t xml:space="preserve"> Décrire les moyens et procédures à disposition pour gérer les risques de performance, notamment</w:t>
            </w:r>
            <w:r w:rsidRPr="27D7599E">
              <w:rPr>
                <w:rFonts w:eastAsia="Arial Nova Cond" w:cs="Arial Nova Cond"/>
                <w:szCs w:val="20"/>
              </w:rPr>
              <w:t xml:space="preserve"> :</w:t>
            </w:r>
          </w:p>
          <w:p w14:paraId="03C42BEC" w14:textId="77777777" w:rsidR="001C146B" w:rsidRPr="00C6717A" w:rsidRDefault="001C146B" w:rsidP="00267524">
            <w:pPr>
              <w:numPr>
                <w:ilvl w:val="0"/>
                <w:numId w:val="12"/>
              </w:numPr>
              <w:pBdr>
                <w:top w:val="nil"/>
                <w:left w:val="nil"/>
                <w:bottom w:val="nil"/>
                <w:right w:val="nil"/>
                <w:between w:val="nil"/>
              </w:pBdr>
              <w:spacing w:after="120"/>
              <w:rPr>
                <w:rFonts w:eastAsia="Avenir Next LT Pro" w:cs="Avenir Next LT Pro"/>
                <w:color w:val="000000"/>
                <w:szCs w:val="20"/>
              </w:rPr>
            </w:pPr>
            <w:r w:rsidRPr="00C6717A">
              <w:rPr>
                <w:rFonts w:eastAsia="Avenir Next LT Pro" w:cs="Avenir Next LT Pro"/>
                <w:color w:val="000000" w:themeColor="text1"/>
                <w:szCs w:val="20"/>
              </w:rPr>
              <w:t>Diversification des sources de financement (pour ne pas dépendre du seul financement de CAFI basé sur la performance) ;</w:t>
            </w:r>
          </w:p>
          <w:p w14:paraId="17D59C95" w14:textId="77777777" w:rsidR="001C146B" w:rsidRPr="00C6717A" w:rsidRDefault="001C146B" w:rsidP="00267524">
            <w:pPr>
              <w:numPr>
                <w:ilvl w:val="0"/>
                <w:numId w:val="12"/>
              </w:numPr>
              <w:pBdr>
                <w:top w:val="nil"/>
                <w:left w:val="nil"/>
                <w:bottom w:val="nil"/>
                <w:right w:val="nil"/>
                <w:between w:val="nil"/>
              </w:pBdr>
              <w:spacing w:after="120"/>
              <w:rPr>
                <w:rFonts w:eastAsia="Avenir Next LT Pro" w:cs="Avenir Next LT Pro"/>
                <w:color w:val="000000"/>
                <w:szCs w:val="20"/>
              </w:rPr>
            </w:pPr>
            <w:r w:rsidRPr="00C6717A">
              <w:rPr>
                <w:rFonts w:eastAsia="Avenir Next LT Pro" w:cs="Avenir Next LT Pro"/>
                <w:color w:val="000000" w:themeColor="text1"/>
                <w:szCs w:val="20"/>
              </w:rPr>
              <w:t>Disposer de réserves financières pour couvrir les pertes éventuelles ;</w:t>
            </w:r>
          </w:p>
          <w:p w14:paraId="78E4BB2B" w14:textId="77777777" w:rsidR="001C146B" w:rsidRPr="00C6717A" w:rsidRDefault="001C146B" w:rsidP="00267524">
            <w:pPr>
              <w:numPr>
                <w:ilvl w:val="0"/>
                <w:numId w:val="12"/>
              </w:numPr>
              <w:pBdr>
                <w:top w:val="nil"/>
                <w:left w:val="nil"/>
                <w:bottom w:val="nil"/>
                <w:right w:val="nil"/>
                <w:between w:val="nil"/>
              </w:pBdr>
              <w:spacing w:after="120"/>
              <w:rPr>
                <w:rFonts w:eastAsia="Avenir Next LT Pro" w:cs="Avenir Next LT Pro"/>
                <w:color w:val="000000"/>
                <w:szCs w:val="20"/>
              </w:rPr>
            </w:pPr>
            <w:r w:rsidRPr="00C6717A">
              <w:rPr>
                <w:rFonts w:eastAsia="Avenir Next LT Pro" w:cs="Avenir Next LT Pro"/>
                <w:color w:val="000000" w:themeColor="text1"/>
                <w:szCs w:val="20"/>
              </w:rPr>
              <w:lastRenderedPageBreak/>
              <w:t xml:space="preserve">Accéder à des mécanismes de financement (assurance, fonds de secours, garanties, etc.) pour couvrir les pertes éventuelles ; </w:t>
            </w:r>
          </w:p>
          <w:p w14:paraId="79ED65EA" w14:textId="77777777" w:rsidR="001C146B" w:rsidRPr="00C6717A" w:rsidRDefault="001C146B" w:rsidP="00267524">
            <w:pPr>
              <w:numPr>
                <w:ilvl w:val="0"/>
                <w:numId w:val="12"/>
              </w:numPr>
              <w:pBdr>
                <w:top w:val="nil"/>
                <w:left w:val="nil"/>
                <w:bottom w:val="nil"/>
                <w:right w:val="nil"/>
                <w:between w:val="nil"/>
              </w:pBdr>
              <w:spacing w:after="120"/>
              <w:rPr>
                <w:rFonts w:eastAsia="Avenir Next LT Pro" w:cs="Avenir Next LT Pro"/>
                <w:color w:val="000000"/>
                <w:szCs w:val="20"/>
              </w:rPr>
            </w:pPr>
            <w:r>
              <w:rPr>
                <w:rFonts w:eastAsia="Avenir Next LT Pro" w:cs="Avenir Next LT Pro"/>
                <w:color w:val="000000" w:themeColor="text1"/>
                <w:szCs w:val="20"/>
              </w:rPr>
              <w:t>Disposer de p</w:t>
            </w:r>
            <w:r w:rsidRPr="00C6717A">
              <w:rPr>
                <w:rFonts w:eastAsia="Avenir Next LT Pro" w:cs="Avenir Next LT Pro"/>
                <w:color w:val="000000" w:themeColor="text1"/>
                <w:szCs w:val="20"/>
              </w:rPr>
              <w:t xml:space="preserve">rocédures internes et </w:t>
            </w:r>
            <w:r>
              <w:rPr>
                <w:rFonts w:eastAsia="Avenir Next LT Pro" w:cs="Avenir Next LT Pro"/>
                <w:color w:val="000000" w:themeColor="text1"/>
                <w:szCs w:val="20"/>
              </w:rPr>
              <w:t xml:space="preserve">de la </w:t>
            </w:r>
            <w:r w:rsidRPr="00C6717A">
              <w:rPr>
                <w:rFonts w:eastAsia="Avenir Next LT Pro" w:cs="Avenir Next LT Pro"/>
                <w:color w:val="000000" w:themeColor="text1"/>
                <w:szCs w:val="20"/>
              </w:rPr>
              <w:t>flexibilité nécessaire pour s’adapter aux imprévus et réallouer des ressources ;</w:t>
            </w:r>
          </w:p>
          <w:p w14:paraId="236BC79B" w14:textId="77777777" w:rsidR="001C146B" w:rsidRPr="00C6717A" w:rsidRDefault="001C146B" w:rsidP="00267524">
            <w:pPr>
              <w:numPr>
                <w:ilvl w:val="0"/>
                <w:numId w:val="12"/>
              </w:numPr>
              <w:pBdr>
                <w:top w:val="nil"/>
                <w:left w:val="nil"/>
                <w:bottom w:val="nil"/>
                <w:right w:val="nil"/>
                <w:between w:val="nil"/>
              </w:pBdr>
              <w:spacing w:after="120"/>
              <w:rPr>
                <w:rFonts w:eastAsia="Avenir Next LT Pro" w:cs="Avenir Next LT Pro"/>
                <w:color w:val="000000"/>
                <w:szCs w:val="20"/>
              </w:rPr>
            </w:pPr>
            <w:r w:rsidRPr="00C6717A">
              <w:rPr>
                <w:rFonts w:eastAsia="Avenir Next LT Pro" w:cs="Avenir Next LT Pro"/>
                <w:color w:val="000000" w:themeColor="text1"/>
                <w:szCs w:val="20"/>
              </w:rPr>
              <w:t>Utilisation de contrats intelligents et de clauses de partage des risques avec les agrégateurs ;</w:t>
            </w:r>
          </w:p>
          <w:p w14:paraId="75EBDAD8" w14:textId="71644C5E" w:rsidR="00B774EE" w:rsidRDefault="001C146B" w:rsidP="00267524">
            <w:pPr>
              <w:numPr>
                <w:ilvl w:val="0"/>
                <w:numId w:val="12"/>
              </w:numPr>
              <w:pBdr>
                <w:top w:val="nil"/>
                <w:left w:val="nil"/>
                <w:bottom w:val="nil"/>
                <w:right w:val="nil"/>
                <w:between w:val="nil"/>
              </w:pBdr>
              <w:spacing w:after="120"/>
              <w:rPr>
                <w:rFonts w:eastAsia="Arial Nova Cond" w:cs="Arial Nova Cond"/>
                <w:szCs w:val="20"/>
              </w:rPr>
            </w:pPr>
            <w:r>
              <w:rPr>
                <w:rFonts w:eastAsia="Avenir Next LT Pro" w:cs="Avenir Next LT Pro"/>
                <w:color w:val="000000" w:themeColor="text1"/>
                <w:szCs w:val="20"/>
              </w:rPr>
              <w:t xml:space="preserve">Dans le cas où des </w:t>
            </w:r>
            <w:r w:rsidRPr="00C6717A">
              <w:rPr>
                <w:rFonts w:eastAsia="Avenir Next LT Pro" w:cs="Avenir Next LT Pro"/>
                <w:color w:val="000000" w:themeColor="text1"/>
                <w:szCs w:val="20"/>
              </w:rPr>
              <w:t>acteurs privés sont impliqués</w:t>
            </w:r>
            <w:r>
              <w:rPr>
                <w:rFonts w:eastAsia="Avenir Next LT Pro" w:cs="Avenir Next LT Pro"/>
                <w:color w:val="000000" w:themeColor="text1"/>
                <w:szCs w:val="20"/>
              </w:rPr>
              <w:t xml:space="preserve"> : </w:t>
            </w:r>
            <w:r w:rsidRPr="00C6717A">
              <w:rPr>
                <w:rFonts w:eastAsia="Avenir Next LT Pro" w:cs="Avenir Next LT Pro"/>
                <w:color w:val="000000" w:themeColor="text1"/>
                <w:szCs w:val="20"/>
              </w:rPr>
              <w:t>dispose</w:t>
            </w:r>
            <w:r>
              <w:rPr>
                <w:rFonts w:eastAsia="Avenir Next LT Pro" w:cs="Avenir Next LT Pro"/>
                <w:color w:val="000000" w:themeColor="text1"/>
                <w:szCs w:val="20"/>
              </w:rPr>
              <w:t xml:space="preserve">r </w:t>
            </w:r>
            <w:r w:rsidRPr="00C6717A">
              <w:rPr>
                <w:rFonts w:eastAsia="Avenir Next LT Pro" w:cs="Avenir Next LT Pro"/>
                <w:color w:val="000000" w:themeColor="text1"/>
                <w:szCs w:val="20"/>
              </w:rPr>
              <w:t>des marges bénéficiaires suffisantes pour absorber les variations de performance.</w:t>
            </w:r>
          </w:p>
        </w:tc>
      </w:tr>
      <w:tr w:rsidR="00B774EE" w:rsidRPr="003A17D3" w14:paraId="715A6C84" w14:textId="77777777" w:rsidTr="17CBA566">
        <w:tc>
          <w:tcPr>
            <w:tcW w:w="9016" w:type="dxa"/>
          </w:tcPr>
          <w:p w14:paraId="1043446D" w14:textId="77777777" w:rsidR="00B774EE" w:rsidRDefault="00B774EE" w:rsidP="00842779">
            <w:pPr>
              <w:rPr>
                <w:rFonts w:eastAsia="Arial Nova Cond" w:cs="Arial Nova Cond"/>
                <w:b/>
                <w:color w:val="385623"/>
                <w:szCs w:val="20"/>
              </w:rPr>
            </w:pPr>
          </w:p>
          <w:p w14:paraId="7FA4D3B3" w14:textId="77777777" w:rsidR="00B774EE" w:rsidRDefault="00B774EE" w:rsidP="00842779">
            <w:pPr>
              <w:rPr>
                <w:rFonts w:eastAsia="Arial Nova Cond" w:cs="Arial Nova Cond"/>
                <w:b/>
                <w:color w:val="385623"/>
                <w:szCs w:val="20"/>
              </w:rPr>
            </w:pPr>
          </w:p>
        </w:tc>
      </w:tr>
      <w:tr w:rsidR="17CBA566" w14:paraId="10DE5031" w14:textId="77777777" w:rsidTr="17CBA566">
        <w:trPr>
          <w:trHeight w:val="300"/>
        </w:trPr>
        <w:tc>
          <w:tcPr>
            <w:tcW w:w="8777" w:type="dxa"/>
            <w:shd w:val="clear" w:color="auto" w:fill="F2F2F2" w:themeFill="background1" w:themeFillShade="F2"/>
          </w:tcPr>
          <w:p w14:paraId="570FE25C" w14:textId="52E14701" w:rsidR="38DF9DC4" w:rsidRDefault="38DF9DC4" w:rsidP="17CBA566">
            <w:pPr>
              <w:rPr>
                <w:rFonts w:eastAsia="Arial Nova Cond" w:cs="Arial Nova Cond"/>
                <w:b/>
                <w:bCs/>
              </w:rPr>
            </w:pPr>
            <w:r w:rsidRPr="17CBA566">
              <w:rPr>
                <w:rFonts w:eastAsia="Arial Nova Cond" w:cs="Arial Nova Cond"/>
                <w:b/>
                <w:bCs/>
              </w:rPr>
              <w:t>3.3. Décrire la stratégie de pérennisation des financements PSE dont dispose l’organisation de mise en œuvre</w:t>
            </w:r>
          </w:p>
          <w:p w14:paraId="7287F057" w14:textId="7956776C" w:rsidR="38DF9DC4" w:rsidRDefault="38DF9DC4" w:rsidP="17CBA566">
            <w:pPr>
              <w:rPr>
                <w:rFonts w:eastAsia="Arial Nova Cond" w:cs="Arial Nova Cond"/>
                <w:lang w:val="en-GB"/>
              </w:rPr>
            </w:pPr>
            <w:r w:rsidRPr="17CBA566">
              <w:rPr>
                <w:rFonts w:eastAsia="Arial Nova Cond" w:cs="Arial Nova Cond"/>
              </w:rPr>
              <w:t>Selon le contexte du projet et le type de partenaire considéré :</w:t>
            </w:r>
          </w:p>
          <w:p w14:paraId="288409A9" w14:textId="568D0D7E" w:rsidR="38DF9DC4" w:rsidRDefault="38DF9DC4" w:rsidP="17CBA566">
            <w:pPr>
              <w:numPr>
                <w:ilvl w:val="0"/>
                <w:numId w:val="6"/>
              </w:numPr>
              <w:pBdr>
                <w:top w:val="nil"/>
                <w:left w:val="nil"/>
                <w:bottom w:val="nil"/>
                <w:right w:val="nil"/>
                <w:between w:val="nil"/>
              </w:pBdr>
              <w:spacing w:after="120"/>
              <w:ind w:hanging="180"/>
              <w:rPr>
                <w:rFonts w:eastAsia="Avenir Next LT Pro" w:cs="Avenir Next LT Pro"/>
                <w:color w:val="000000" w:themeColor="text1"/>
                <w:lang w:val="en-GB"/>
              </w:rPr>
            </w:pPr>
            <w:r w:rsidRPr="17CBA566">
              <w:rPr>
                <w:rFonts w:eastAsia="Avenir Next LT Pro" w:cs="Avenir Next LT Pro"/>
                <w:color w:val="000000" w:themeColor="text1"/>
              </w:rPr>
              <w:t>Disposer de sources de financement à long terme pour les PSE (ex : financement publique domestique, financement privé, philanthropique, etc.) ;</w:t>
            </w:r>
          </w:p>
          <w:p w14:paraId="2CA61A79" w14:textId="1D350C71" w:rsidR="38DF9DC4" w:rsidRDefault="38DF9DC4" w:rsidP="17CBA566">
            <w:pPr>
              <w:numPr>
                <w:ilvl w:val="0"/>
                <w:numId w:val="6"/>
              </w:numPr>
              <w:pBdr>
                <w:top w:val="nil"/>
                <w:left w:val="nil"/>
                <w:bottom w:val="nil"/>
                <w:right w:val="nil"/>
                <w:between w:val="nil"/>
              </w:pBdr>
              <w:spacing w:after="120"/>
              <w:ind w:hanging="180"/>
              <w:rPr>
                <w:rFonts w:eastAsia="Avenir Next LT Pro" w:cs="Avenir Next LT Pro"/>
                <w:color w:val="000000" w:themeColor="text1"/>
                <w:lang w:val="en-GB"/>
              </w:rPr>
            </w:pPr>
            <w:r w:rsidRPr="17CBA566">
              <w:rPr>
                <w:rFonts w:eastAsia="Avenir Next LT Pro" w:cs="Avenir Next LT Pro"/>
                <w:color w:val="000000" w:themeColor="text1"/>
              </w:rPr>
              <w:t>Mise en place d’accords d’achats contractuels entre communautés et entreprises (“outgrower schemes”).</w:t>
            </w:r>
          </w:p>
        </w:tc>
      </w:tr>
      <w:tr w:rsidR="17CBA566" w14:paraId="20B69D21" w14:textId="77777777" w:rsidTr="17CBA566">
        <w:trPr>
          <w:trHeight w:val="300"/>
        </w:trPr>
        <w:tc>
          <w:tcPr>
            <w:tcW w:w="8777" w:type="dxa"/>
          </w:tcPr>
          <w:p w14:paraId="71D24D25" w14:textId="5241CA06" w:rsidR="17CBA566" w:rsidRDefault="17CBA566" w:rsidP="17CBA566">
            <w:pPr>
              <w:rPr>
                <w:rFonts w:eastAsia="Arial Nova Cond" w:cs="Arial Nova Cond"/>
                <w:b/>
                <w:bCs/>
                <w:color w:val="385623"/>
              </w:rPr>
            </w:pPr>
          </w:p>
        </w:tc>
      </w:tr>
    </w:tbl>
    <w:p w14:paraId="7D2815C3" w14:textId="77777777" w:rsidR="00B774EE" w:rsidRDefault="00B774EE" w:rsidP="00A30E9A"/>
    <w:p w14:paraId="3501F2C6" w14:textId="1719018F" w:rsidR="00B774EE" w:rsidRDefault="00B774EE" w:rsidP="00A30E9A">
      <w:pPr>
        <w:rPr>
          <w:b/>
          <w:bCs/>
          <w:color w:val="398E98" w:themeColor="accent2" w:themeShade="BF"/>
        </w:rPr>
      </w:pPr>
      <w:r w:rsidRPr="00A30E9A">
        <w:rPr>
          <w:b/>
          <w:bCs/>
          <w:color w:val="398E98" w:themeColor="accent2" w:themeShade="BF"/>
        </w:rPr>
        <w:t xml:space="preserve">SECTION 4 : JUSTIFICATION DE LA CAPACITE DE </w:t>
      </w:r>
      <w:r w:rsidR="00BC25D7">
        <w:rPr>
          <w:b/>
          <w:bCs/>
          <w:color w:val="398E98" w:themeColor="accent2" w:themeShade="BF"/>
        </w:rPr>
        <w:t>STRUCTURATION</w:t>
      </w:r>
      <w:r w:rsidRPr="00A30E9A">
        <w:rPr>
          <w:b/>
          <w:bCs/>
          <w:color w:val="398E98" w:themeColor="accent2" w:themeShade="BF"/>
        </w:rPr>
        <w:t xml:space="preserve"> EFFICIENT</w:t>
      </w:r>
      <w:r w:rsidR="00BC25D7">
        <w:rPr>
          <w:b/>
          <w:bCs/>
          <w:color w:val="398E98" w:themeColor="accent2" w:themeShade="BF"/>
        </w:rPr>
        <w:t>E</w:t>
      </w:r>
      <w:r w:rsidRPr="00A30E9A">
        <w:rPr>
          <w:b/>
          <w:bCs/>
          <w:color w:val="398E98" w:themeColor="accent2" w:themeShade="BF"/>
        </w:rPr>
        <w:t xml:space="preserve"> DES PSE </w:t>
      </w:r>
    </w:p>
    <w:p w14:paraId="45A1828D" w14:textId="77777777" w:rsidR="00A30E9A" w:rsidRPr="00A30E9A" w:rsidRDefault="00A30E9A" w:rsidP="00A30E9A">
      <w:pPr>
        <w:rPr>
          <w:b/>
          <w:bCs/>
          <w:color w:val="398E98" w:themeColor="accent2" w:themeShade="BF"/>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9016"/>
      </w:tblGrid>
      <w:tr w:rsidR="00B774EE" w:rsidRPr="003A17D3" w14:paraId="112EEDF4" w14:textId="77777777" w:rsidTr="6B841DF0">
        <w:tc>
          <w:tcPr>
            <w:tcW w:w="9016" w:type="dxa"/>
            <w:shd w:val="clear" w:color="auto" w:fill="F2F2F2" w:themeFill="background1" w:themeFillShade="F2"/>
          </w:tcPr>
          <w:p w14:paraId="09998FE2" w14:textId="77777777" w:rsidR="00F80E22" w:rsidRDefault="00B774EE" w:rsidP="00F80E22">
            <w:pPr>
              <w:spacing w:beforeAutospacing="1" w:line="276" w:lineRule="auto"/>
              <w:rPr>
                <w:b/>
                <w:bCs/>
                <w:szCs w:val="20"/>
              </w:rPr>
            </w:pPr>
            <w:r w:rsidRPr="27D7599E">
              <w:rPr>
                <w:b/>
                <w:bCs/>
                <w:szCs w:val="20"/>
              </w:rPr>
              <w:t>4.1</w:t>
            </w:r>
            <w:r w:rsidR="00673EDE">
              <w:rPr>
                <w:b/>
                <w:bCs/>
                <w:szCs w:val="20"/>
              </w:rPr>
              <w:t>.</w:t>
            </w:r>
            <w:r w:rsidRPr="27D7599E">
              <w:rPr>
                <w:b/>
                <w:bCs/>
                <w:szCs w:val="20"/>
              </w:rPr>
              <w:t xml:space="preserve"> Indiquer le ratio budgétaire entre les investissements habilitants et les investissements sur le terrain</w:t>
            </w:r>
          </w:p>
          <w:p w14:paraId="6EE4AD1A" w14:textId="77777777" w:rsidR="00032FC0" w:rsidRDefault="00032FC0" w:rsidP="005B7C5E">
            <w:pPr>
              <w:pBdr>
                <w:top w:val="nil"/>
                <w:left w:val="nil"/>
                <w:bottom w:val="nil"/>
                <w:right w:val="nil"/>
                <w:between w:val="nil"/>
              </w:pBdr>
              <w:spacing w:after="120"/>
              <w:rPr>
                <w:rFonts w:eastAsia="Avenir Next LT Pro" w:cs="Avenir Next LT Pro"/>
                <w:color w:val="000000" w:themeColor="text1"/>
              </w:rPr>
            </w:pPr>
          </w:p>
          <w:p w14:paraId="308C4B3B" w14:textId="2D591D81" w:rsidR="00B774EE" w:rsidRPr="00032FC0" w:rsidRDefault="005B7C5E" w:rsidP="00032FC0">
            <w:pPr>
              <w:pBdr>
                <w:top w:val="nil"/>
                <w:left w:val="nil"/>
                <w:bottom w:val="nil"/>
                <w:right w:val="nil"/>
                <w:between w:val="nil"/>
              </w:pBdr>
              <w:spacing w:after="120"/>
              <w:rPr>
                <w:rFonts w:eastAsia="Avenir Next LT Pro" w:cs="Avenir Next LT Pro"/>
                <w:color w:val="000000"/>
              </w:rPr>
            </w:pPr>
            <w:r w:rsidRPr="206A25C1">
              <w:rPr>
                <w:rFonts w:eastAsia="Avenir Next LT Pro" w:cs="Avenir Next LT Pro"/>
                <w:color w:val="000000" w:themeColor="text1"/>
              </w:rPr>
              <w:t xml:space="preserve">Un ratio budgétaire </w:t>
            </w:r>
            <w:r>
              <w:rPr>
                <w:rFonts w:eastAsia="Avenir Next LT Pro" w:cs="Avenir Next LT Pro"/>
                <w:color w:val="000000" w:themeColor="text1"/>
              </w:rPr>
              <w:t xml:space="preserve">aspirationnel </w:t>
            </w:r>
            <w:r w:rsidRPr="206A25C1">
              <w:rPr>
                <w:rFonts w:eastAsia="Avenir Next LT Pro" w:cs="Avenir Next LT Pro"/>
                <w:color w:val="000000" w:themeColor="text1"/>
              </w:rPr>
              <w:t xml:space="preserve">est </w:t>
            </w:r>
            <w:r>
              <w:rPr>
                <w:rFonts w:eastAsia="Avenir Next LT Pro" w:cs="Avenir Next LT Pro"/>
                <w:color w:val="000000" w:themeColor="text1"/>
              </w:rPr>
              <w:t>visé</w:t>
            </w:r>
            <w:r w:rsidRPr="206A25C1">
              <w:rPr>
                <w:rFonts w:eastAsia="Avenir Next LT Pro" w:cs="Avenir Next LT Pro"/>
                <w:color w:val="000000" w:themeColor="text1"/>
              </w:rPr>
              <w:t xml:space="preserve"> entre les activités habilitantes qui ne </w:t>
            </w:r>
            <w:r>
              <w:rPr>
                <w:rFonts w:eastAsia="Avenir Next LT Pro" w:cs="Avenir Next LT Pro"/>
                <w:color w:val="000000" w:themeColor="text1"/>
              </w:rPr>
              <w:t xml:space="preserve">devraient pas </w:t>
            </w:r>
            <w:r w:rsidRPr="206A25C1">
              <w:rPr>
                <w:rFonts w:eastAsia="Avenir Next LT Pro" w:cs="Avenir Next LT Pro"/>
                <w:color w:val="000000" w:themeColor="text1"/>
              </w:rPr>
              <w:t>excéder 47% du budget total et l’appui direct aux fournisseurs de services environnementaux qui d</w:t>
            </w:r>
            <w:r>
              <w:rPr>
                <w:rFonts w:eastAsia="Avenir Next LT Pro" w:cs="Avenir Next LT Pro"/>
                <w:color w:val="000000" w:themeColor="text1"/>
              </w:rPr>
              <w:t xml:space="preserve">evraient </w:t>
            </w:r>
            <w:r w:rsidRPr="206A25C1">
              <w:rPr>
                <w:rFonts w:eastAsia="Avenir Next LT Pro" w:cs="Avenir Next LT Pro"/>
                <w:color w:val="000000" w:themeColor="text1"/>
              </w:rPr>
              <w:t>représenter au moins 53% du budget total.</w:t>
            </w:r>
          </w:p>
        </w:tc>
      </w:tr>
      <w:tr w:rsidR="00B774EE" w:rsidRPr="003A17D3" w14:paraId="4342E6AF" w14:textId="77777777" w:rsidTr="6B841DF0">
        <w:trPr>
          <w:trHeight w:val="300"/>
        </w:trPr>
        <w:tc>
          <w:tcPr>
            <w:tcW w:w="9016" w:type="dxa"/>
          </w:tcPr>
          <w:p w14:paraId="506B631C" w14:textId="77777777" w:rsidR="00B774EE" w:rsidRDefault="00B774EE" w:rsidP="00842779">
            <w:pPr>
              <w:rPr>
                <w:szCs w:val="20"/>
              </w:rPr>
            </w:pPr>
          </w:p>
          <w:p w14:paraId="42C60F39" w14:textId="77777777" w:rsidR="00B774EE" w:rsidRDefault="00B774EE" w:rsidP="00842779">
            <w:pPr>
              <w:rPr>
                <w:szCs w:val="20"/>
              </w:rPr>
            </w:pPr>
          </w:p>
        </w:tc>
      </w:tr>
    </w:tbl>
    <w:p w14:paraId="43FA3392" w14:textId="77777777" w:rsidR="00B774EE" w:rsidRDefault="00B774EE" w:rsidP="00A30E9A"/>
    <w:p w14:paraId="4B8D93F0" w14:textId="05D7D45A" w:rsidR="00B774EE" w:rsidRDefault="00B774EE" w:rsidP="00A30E9A">
      <w:pPr>
        <w:rPr>
          <w:b/>
          <w:bCs/>
          <w:color w:val="398E98" w:themeColor="accent2" w:themeShade="BF"/>
        </w:rPr>
      </w:pPr>
      <w:r w:rsidRPr="00A30E9A">
        <w:rPr>
          <w:b/>
          <w:bCs/>
          <w:color w:val="398E98" w:themeColor="accent2" w:themeShade="BF"/>
        </w:rPr>
        <w:t xml:space="preserve">SECTION 5 : JUSTIFICATION DE LA CAPACITE DE GESTION DE L’INFORMATION </w:t>
      </w:r>
    </w:p>
    <w:p w14:paraId="3E516CAA" w14:textId="77777777" w:rsidR="00A30E9A" w:rsidRPr="00A30E9A" w:rsidRDefault="00A30E9A" w:rsidP="00A30E9A">
      <w:pPr>
        <w:rPr>
          <w:b/>
          <w:bCs/>
          <w:color w:val="398E98" w:themeColor="accent2" w:themeShade="B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8777"/>
      </w:tblGrid>
      <w:tr w:rsidR="00B774EE" w:rsidRPr="003A17D3" w14:paraId="42E34F29" w14:textId="77777777" w:rsidTr="17CBA566">
        <w:trPr>
          <w:trHeight w:val="300"/>
        </w:trPr>
        <w:tc>
          <w:tcPr>
            <w:tcW w:w="9016" w:type="dxa"/>
            <w:shd w:val="clear" w:color="auto" w:fill="F2F2F2" w:themeFill="background1" w:themeFillShade="F2"/>
          </w:tcPr>
          <w:p w14:paraId="1D5EA6E6" w14:textId="4081E46A" w:rsidR="00B774EE" w:rsidRDefault="00B774EE" w:rsidP="17CBA566">
            <w:pPr>
              <w:spacing w:beforeAutospacing="1" w:afterAutospacing="1"/>
              <w:rPr>
                <w:rFonts w:eastAsia="Arial Nova Cond" w:cs="Arial Nova Cond"/>
                <w:b/>
                <w:bCs/>
              </w:rPr>
            </w:pPr>
            <w:r w:rsidRPr="17CBA566">
              <w:rPr>
                <w:b/>
                <w:bCs/>
              </w:rPr>
              <w:t>5.1</w:t>
            </w:r>
            <w:r w:rsidR="2DD121F9" w:rsidRPr="17CBA566">
              <w:rPr>
                <w:b/>
                <w:bCs/>
              </w:rPr>
              <w:t>.</w:t>
            </w:r>
            <w:r w:rsidRPr="17CBA566">
              <w:rPr>
                <w:b/>
                <w:bCs/>
              </w:rPr>
              <w:t xml:space="preserve"> </w:t>
            </w:r>
            <w:r w:rsidRPr="17CBA566">
              <w:rPr>
                <w:rFonts w:eastAsia="Arial Nova Cond" w:cs="Arial Nova Cond"/>
                <w:b/>
                <w:bCs/>
              </w:rPr>
              <w:t xml:space="preserve">Démontrer la capacité à se conformer aux </w:t>
            </w:r>
            <w:hyperlink r:id="rId12">
              <w:r w:rsidRPr="17CBA566">
                <w:rPr>
                  <w:rFonts w:eastAsia="Arial Nova Cond" w:cs="Arial Nova Cond"/>
                  <w:b/>
                  <w:bCs/>
                </w:rPr>
                <w:t xml:space="preserve">lignes directrices de </w:t>
              </w:r>
              <w:r w:rsidRPr="17CBA566">
                <w:rPr>
                  <w:rStyle w:val="Lienhypertexte"/>
                  <w:rFonts w:eastAsia="Arial Nova Cond" w:cs="Arial Nova Cond"/>
                  <w:b/>
                  <w:bCs/>
                </w:rPr>
                <w:t>CAFI pour le rapportage des données spatiales</w:t>
              </w:r>
            </w:hyperlink>
          </w:p>
          <w:p w14:paraId="43913BF3" w14:textId="091316CC" w:rsidR="00B774EE" w:rsidRDefault="1FC8D31D" w:rsidP="17CBA566">
            <w:pPr>
              <w:numPr>
                <w:ilvl w:val="0"/>
                <w:numId w:val="5"/>
              </w:numPr>
              <w:pBdr>
                <w:top w:val="nil"/>
                <w:left w:val="nil"/>
                <w:bottom w:val="nil"/>
                <w:right w:val="nil"/>
                <w:between w:val="nil"/>
              </w:pBdr>
              <w:spacing w:after="120"/>
              <w:ind w:hanging="180"/>
              <w:rPr>
                <w:rFonts w:eastAsia="Avenir Next LT Pro" w:cs="Avenir Next LT Pro"/>
                <w:color w:val="000000" w:themeColor="text1"/>
                <w:lang w:val="en-GB"/>
              </w:rPr>
            </w:pPr>
            <w:r w:rsidRPr="17CBA566">
              <w:rPr>
                <w:rFonts w:eastAsia="Avenir Next LT Pro" w:cs="Avenir Next LT Pro"/>
                <w:color w:val="000000" w:themeColor="text1"/>
              </w:rPr>
              <w:t>Pourcentage des zones d’activités (agroforesterie, régénération, conservation, affectation des terres, etc.) cartographiées et conforme aux lignes directrices de CAFI (≥ 95%) ;</w:t>
            </w:r>
          </w:p>
          <w:p w14:paraId="11714EA8" w14:textId="2F5A992F" w:rsidR="00B774EE" w:rsidRDefault="1FC8D31D" w:rsidP="17CBA566">
            <w:pPr>
              <w:numPr>
                <w:ilvl w:val="0"/>
                <w:numId w:val="5"/>
              </w:numPr>
              <w:pBdr>
                <w:top w:val="nil"/>
                <w:left w:val="nil"/>
                <w:bottom w:val="nil"/>
                <w:right w:val="nil"/>
                <w:between w:val="nil"/>
              </w:pBdr>
              <w:spacing w:after="120"/>
              <w:ind w:hanging="180"/>
              <w:rPr>
                <w:rFonts w:eastAsia="Avenir Next LT Pro" w:cs="Avenir Next LT Pro"/>
                <w:color w:val="000000" w:themeColor="text1"/>
                <w:lang w:val="en-GB"/>
              </w:rPr>
            </w:pPr>
            <w:r w:rsidRPr="17CBA566">
              <w:rPr>
                <w:rFonts w:eastAsia="Avenir Next LT Pro" w:cs="Avenir Next LT Pro"/>
                <w:color w:val="000000" w:themeColor="text1"/>
              </w:rPr>
              <w:t>Taux de conformité des métadonnées (projection, format, nomenclature) aux guidelines MEL CAFI (≥ 90%).</w:t>
            </w:r>
          </w:p>
        </w:tc>
      </w:tr>
      <w:tr w:rsidR="00B774EE" w:rsidRPr="003A17D3" w14:paraId="696BEED9" w14:textId="77777777" w:rsidTr="17CBA566">
        <w:trPr>
          <w:trHeight w:val="300"/>
        </w:trPr>
        <w:tc>
          <w:tcPr>
            <w:tcW w:w="9016" w:type="dxa"/>
          </w:tcPr>
          <w:p w14:paraId="0D594700" w14:textId="77777777" w:rsidR="00D847A7" w:rsidRDefault="00D847A7" w:rsidP="00842779">
            <w:pPr>
              <w:rPr>
                <w:szCs w:val="20"/>
              </w:rPr>
            </w:pPr>
          </w:p>
          <w:p w14:paraId="06F468FA" w14:textId="77777777" w:rsidR="00B774EE" w:rsidRDefault="00B774EE" w:rsidP="00842779">
            <w:pPr>
              <w:rPr>
                <w:szCs w:val="20"/>
              </w:rPr>
            </w:pPr>
          </w:p>
        </w:tc>
      </w:tr>
      <w:tr w:rsidR="00B774EE" w:rsidRPr="003A17D3" w14:paraId="6781EDD5" w14:textId="77777777" w:rsidTr="17CBA566">
        <w:trPr>
          <w:trHeight w:val="432"/>
        </w:trPr>
        <w:tc>
          <w:tcPr>
            <w:tcW w:w="9016" w:type="dxa"/>
            <w:shd w:val="clear" w:color="auto" w:fill="F2F2F2" w:themeFill="background1" w:themeFillShade="F2"/>
          </w:tcPr>
          <w:p w14:paraId="6CB6E53A" w14:textId="7A84E0F6" w:rsidR="00B774EE" w:rsidRDefault="00B774EE" w:rsidP="00842779">
            <w:pPr>
              <w:rPr>
                <w:rFonts w:eastAsia="Arial Nova Cond" w:cs="Arial Nova Cond"/>
                <w:b/>
                <w:bCs/>
                <w:szCs w:val="20"/>
              </w:rPr>
            </w:pPr>
            <w:r w:rsidRPr="0E4D2CD9">
              <w:rPr>
                <w:b/>
                <w:bCs/>
                <w:szCs w:val="20"/>
              </w:rPr>
              <w:t>5.2</w:t>
            </w:r>
            <w:r w:rsidR="00677BB6">
              <w:rPr>
                <w:b/>
                <w:bCs/>
                <w:szCs w:val="20"/>
              </w:rPr>
              <w:t>.</w:t>
            </w:r>
            <w:r w:rsidRPr="0E4D2CD9">
              <w:rPr>
                <w:b/>
                <w:bCs/>
                <w:szCs w:val="20"/>
              </w:rPr>
              <w:t xml:space="preserve"> </w:t>
            </w:r>
            <w:r w:rsidRPr="0E4D2CD9">
              <w:rPr>
                <w:rFonts w:eastAsia="Arial Nova Cond" w:cs="Arial Nova Cond"/>
                <w:b/>
                <w:bCs/>
                <w:szCs w:val="20"/>
              </w:rPr>
              <w:t xml:space="preserve">Démontrer la capacité à se conformer aux exigences du système de gestion de l’information PSE de CAFI.  </w:t>
            </w:r>
          </w:p>
          <w:p w14:paraId="6FAB5D5F" w14:textId="24B812E5" w:rsidR="00B774EE" w:rsidRPr="003A17D3" w:rsidRDefault="00B774EE" w:rsidP="17CBA566">
            <w:p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 xml:space="preserve">La conformité aux exigences de Suivi &amp; Évaluation est un indicateur de probabilité d'une vérification indépendante des résultats concluante, ce qui est critique dans le cadre de la programmation basée sur la performance. En effet, "si vous ne pouvez pas mesurer, vous ne pouvez pas gérer".  </w:t>
            </w:r>
          </w:p>
          <w:p w14:paraId="4A241C54" w14:textId="21A3B680" w:rsidR="00B774EE" w:rsidRPr="003A17D3" w:rsidRDefault="18DD39A0" w:rsidP="17CBA566">
            <w:pPr>
              <w:numPr>
                <w:ilvl w:val="0"/>
                <w:numId w:val="4"/>
              </w:numPr>
              <w:pBdr>
                <w:top w:val="nil"/>
                <w:left w:val="nil"/>
                <w:bottom w:val="nil"/>
                <w:right w:val="nil"/>
                <w:between w:val="nil"/>
              </w:pBdr>
              <w:spacing w:after="120"/>
              <w:ind w:hanging="180"/>
              <w:rPr>
                <w:rFonts w:eastAsia="Avenir Next LT Pro" w:cs="Avenir Next LT Pro"/>
                <w:lang w:val="en-GB"/>
              </w:rPr>
            </w:pPr>
            <w:r w:rsidRPr="17CBA566">
              <w:rPr>
                <w:rFonts w:eastAsia="Avenir Next LT Pro" w:cs="Avenir Next LT Pro"/>
              </w:rPr>
              <w:t>Existence de processus internes de suivi-évaluation documentés ;</w:t>
            </w:r>
          </w:p>
          <w:p w14:paraId="138E3C4F" w14:textId="7CCDF60C" w:rsidR="00B774EE" w:rsidRPr="003A17D3" w:rsidRDefault="18DD39A0" w:rsidP="17CBA566">
            <w:pPr>
              <w:numPr>
                <w:ilvl w:val="0"/>
                <w:numId w:val="4"/>
              </w:numPr>
              <w:pBdr>
                <w:top w:val="nil"/>
                <w:left w:val="nil"/>
                <w:bottom w:val="nil"/>
                <w:right w:val="nil"/>
                <w:between w:val="nil"/>
              </w:pBdr>
              <w:spacing w:after="120"/>
              <w:ind w:hanging="180"/>
              <w:rPr>
                <w:rFonts w:eastAsia="Avenir Next LT Pro" w:cs="Avenir Next LT Pro"/>
                <w:lang w:val="en-GB"/>
              </w:rPr>
            </w:pPr>
            <w:r w:rsidRPr="17CBA566">
              <w:rPr>
                <w:rFonts w:eastAsia="Avenir Next LT Pro" w:cs="Avenir Next LT Pro"/>
              </w:rPr>
              <w:lastRenderedPageBreak/>
              <w:t xml:space="preserve">Preuve des capacités de suivi-évaluation pour la mise en œuvre d'un projet PSE incluant les taches suivantes : </w:t>
            </w:r>
          </w:p>
          <w:p w14:paraId="02A1ECC9" w14:textId="61064011"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Identification des fournisseurs de services environnementaux ;</w:t>
            </w:r>
          </w:p>
          <w:p w14:paraId="2C62183C" w14:textId="1AA1873D"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Sensibilisation et accompagnement technique des fournisseurs de services environnementaux ;</w:t>
            </w:r>
          </w:p>
          <w:p w14:paraId="299E6711" w14:textId="2E93B1CE"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Suivi de la conformité des résultats ;</w:t>
            </w:r>
          </w:p>
          <w:p w14:paraId="0B730B12" w14:textId="0535E6AF"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Suivi des ménages et privés ou des communautés ;</w:t>
            </w:r>
          </w:p>
          <w:p w14:paraId="3EC22AD0" w14:textId="1834CE44"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lang w:val="en-GB"/>
              </w:rPr>
              <w:t>Consolidation des résultats rapportés ;</w:t>
            </w:r>
          </w:p>
          <w:p w14:paraId="51691177" w14:textId="774D049C"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Vérification interne des pièces justificatives ;</w:t>
            </w:r>
          </w:p>
          <w:p w14:paraId="65357FDE" w14:textId="6E24D28F" w:rsidR="00B774EE" w:rsidRPr="003A17D3" w:rsidRDefault="18DD39A0" w:rsidP="17CBA566">
            <w:pPr>
              <w:pStyle w:val="Paragraphedeliste"/>
              <w:numPr>
                <w:ilvl w:val="1"/>
                <w:numId w:val="3"/>
              </w:numPr>
              <w:ind w:left="1080"/>
              <w:rPr>
                <w:rFonts w:eastAsia="Avenir Next LT Pro" w:cs="Avenir Next LT Pro"/>
                <w:szCs w:val="20"/>
                <w:lang w:val="en-GB"/>
              </w:rPr>
            </w:pPr>
            <w:r w:rsidRPr="17CBA566">
              <w:rPr>
                <w:rFonts w:eastAsia="Avenir Next LT Pro" w:cs="Avenir Next LT Pro"/>
                <w:szCs w:val="20"/>
              </w:rPr>
              <w:t xml:space="preserve">Contrôle terrain par échantillonnage. </w:t>
            </w:r>
          </w:p>
          <w:p w14:paraId="64DEA968" w14:textId="4D1D9A59" w:rsidR="00B774EE" w:rsidRPr="003A17D3" w:rsidRDefault="18DD39A0" w:rsidP="17CBA566">
            <w:pPr>
              <w:numPr>
                <w:ilvl w:val="0"/>
                <w:numId w:val="3"/>
              </w:numPr>
              <w:pBdr>
                <w:top w:val="nil"/>
                <w:left w:val="nil"/>
                <w:bottom w:val="nil"/>
                <w:right w:val="nil"/>
                <w:between w:val="nil"/>
              </w:pBdr>
              <w:spacing w:after="120"/>
              <w:ind w:hanging="180"/>
              <w:rPr>
                <w:rFonts w:eastAsia="Avenir Next LT Pro" w:cs="Avenir Next LT Pro"/>
                <w:lang w:val="en-GB"/>
              </w:rPr>
            </w:pPr>
            <w:r w:rsidRPr="17CBA566">
              <w:rPr>
                <w:rFonts w:eastAsia="Avenir Next LT Pro" w:cs="Avenir Next LT Pro"/>
              </w:rPr>
              <w:t>Ressources humaines dédiées au suivi-évaluation :</w:t>
            </w:r>
          </w:p>
          <w:p w14:paraId="0C2FC83D" w14:textId="35DA3B78" w:rsidR="00B774EE" w:rsidRPr="003A17D3" w:rsidRDefault="18DD39A0" w:rsidP="17CBA566">
            <w:pPr>
              <w:pStyle w:val="Paragraphedeliste"/>
              <w:numPr>
                <w:ilvl w:val="0"/>
                <w:numId w:val="2"/>
              </w:numPr>
              <w:ind w:left="1080"/>
              <w:rPr>
                <w:rFonts w:eastAsia="Avenir Next LT Pro" w:cs="Avenir Next LT Pro"/>
                <w:szCs w:val="20"/>
                <w:lang w:val="en-GB"/>
              </w:rPr>
            </w:pPr>
            <w:r w:rsidRPr="17CBA566">
              <w:rPr>
                <w:rFonts w:eastAsia="Avenir Next LT Pro" w:cs="Avenir Next LT Pro"/>
                <w:szCs w:val="20"/>
              </w:rPr>
              <w:t>Nombre d’agents de terrain (notamment formés aux inventaires et accompagnements communautaires) affectés au suivi (cible aspirationnelle : ≥ 1 agent pour 50 ménages).</w:t>
            </w:r>
          </w:p>
          <w:p w14:paraId="07A00A51" w14:textId="15029756" w:rsidR="00B774EE" w:rsidRPr="003A17D3" w:rsidRDefault="18DD39A0" w:rsidP="17CBA566">
            <w:pPr>
              <w:pStyle w:val="Paragraphedeliste"/>
              <w:numPr>
                <w:ilvl w:val="0"/>
                <w:numId w:val="2"/>
              </w:numPr>
              <w:ind w:left="1080"/>
              <w:rPr>
                <w:rFonts w:eastAsia="Avenir Next LT Pro" w:cs="Avenir Next LT Pro"/>
                <w:szCs w:val="20"/>
                <w:lang w:val="en-GB"/>
              </w:rPr>
            </w:pPr>
            <w:r w:rsidRPr="17CBA566">
              <w:rPr>
                <w:rFonts w:eastAsia="Avenir Next LT Pro" w:cs="Avenir Next LT Pro"/>
                <w:szCs w:val="20"/>
              </w:rPr>
              <w:t>Nombre de chargés M&amp;E formés (notamment SIG) ou à former (objectif : ≥ 2 par projet).</w:t>
            </w:r>
          </w:p>
          <w:p w14:paraId="5BD546F4" w14:textId="3E6FD2E4" w:rsidR="00B774EE" w:rsidRPr="003A17D3" w:rsidRDefault="18DD39A0" w:rsidP="17CBA566">
            <w:pPr>
              <w:pStyle w:val="Paragraphedeliste"/>
              <w:numPr>
                <w:ilvl w:val="0"/>
                <w:numId w:val="2"/>
              </w:numPr>
              <w:ind w:left="1080"/>
              <w:rPr>
                <w:rFonts w:eastAsia="Avenir Next LT Pro" w:cs="Avenir Next LT Pro"/>
                <w:szCs w:val="20"/>
                <w:lang w:val="en-GB"/>
              </w:rPr>
            </w:pPr>
            <w:r w:rsidRPr="17CBA566">
              <w:rPr>
                <w:rFonts w:eastAsia="Avenir Next LT Pro" w:cs="Avenir Next LT Pro"/>
                <w:szCs w:val="20"/>
              </w:rPr>
              <w:t>Nombre de personnel formé à l’utilisation des outils GPS et collecte mobile (KoboToolbox) (objectif : 10 minimum au moment de la soumission de l’expression d’intérêt)</w:t>
            </w:r>
          </w:p>
          <w:p w14:paraId="3F84DF93" w14:textId="76308518" w:rsidR="00B774EE" w:rsidRPr="003A17D3" w:rsidRDefault="00B774EE" w:rsidP="17CBA566">
            <w:pPr>
              <w:pBdr>
                <w:top w:val="nil"/>
                <w:left w:val="nil"/>
                <w:bottom w:val="nil"/>
                <w:right w:val="nil"/>
                <w:between w:val="nil"/>
              </w:pBdr>
              <w:spacing w:after="120"/>
              <w:rPr>
                <w:rFonts w:eastAsia="Avenir Next LT Pro" w:cs="Avenir Next LT Pro"/>
                <w:color w:val="000000" w:themeColor="text1"/>
              </w:rPr>
            </w:pPr>
          </w:p>
        </w:tc>
      </w:tr>
      <w:tr w:rsidR="00B774EE" w:rsidRPr="003A17D3" w14:paraId="03493AD8" w14:textId="77777777" w:rsidTr="17CBA566">
        <w:trPr>
          <w:trHeight w:val="300"/>
        </w:trPr>
        <w:tc>
          <w:tcPr>
            <w:tcW w:w="9016" w:type="dxa"/>
          </w:tcPr>
          <w:p w14:paraId="7E8DDFA3" w14:textId="77777777" w:rsidR="00B774EE" w:rsidRDefault="00B774EE" w:rsidP="00842779">
            <w:pPr>
              <w:rPr>
                <w:szCs w:val="20"/>
              </w:rPr>
            </w:pPr>
          </w:p>
          <w:p w14:paraId="23C9798F" w14:textId="77777777" w:rsidR="00B774EE" w:rsidRDefault="00B774EE" w:rsidP="00842779">
            <w:pPr>
              <w:rPr>
                <w:szCs w:val="20"/>
              </w:rPr>
            </w:pPr>
          </w:p>
        </w:tc>
      </w:tr>
    </w:tbl>
    <w:p w14:paraId="446CB04C" w14:textId="77777777" w:rsidR="00B774EE" w:rsidRDefault="00B774EE" w:rsidP="00A30E9A"/>
    <w:p w14:paraId="2B63266B" w14:textId="70994EB0" w:rsidR="00B774EE" w:rsidRDefault="00B774EE" w:rsidP="00A30E9A">
      <w:pPr>
        <w:rPr>
          <w:b/>
          <w:bCs/>
          <w:color w:val="398E98" w:themeColor="accent2" w:themeShade="BF"/>
        </w:rPr>
      </w:pPr>
      <w:r w:rsidRPr="00A30E9A">
        <w:rPr>
          <w:b/>
          <w:bCs/>
          <w:color w:val="398E98" w:themeColor="accent2" w:themeShade="BF"/>
        </w:rPr>
        <w:t xml:space="preserve">SECTION 6 : JUSTIFICATION DES CAPACITES OPERATIONNELLES POUR UN DEPLOIEMENT RAPIDE  </w:t>
      </w:r>
    </w:p>
    <w:p w14:paraId="051F04E0" w14:textId="77777777" w:rsidR="00A30E9A" w:rsidRPr="00A30E9A" w:rsidRDefault="00A30E9A" w:rsidP="00A30E9A">
      <w:pPr>
        <w:rPr>
          <w:b/>
          <w:bCs/>
          <w:color w:val="398E98" w:themeColor="accent2" w:themeShade="B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8777"/>
      </w:tblGrid>
      <w:tr w:rsidR="00B774EE" w:rsidRPr="003A17D3" w14:paraId="0BF0CE52" w14:textId="77777777" w:rsidTr="17CBA566">
        <w:trPr>
          <w:trHeight w:val="300"/>
        </w:trPr>
        <w:tc>
          <w:tcPr>
            <w:tcW w:w="8777" w:type="dxa"/>
            <w:shd w:val="clear" w:color="auto" w:fill="F2F2F2" w:themeFill="background1" w:themeFillShade="F2"/>
          </w:tcPr>
          <w:p w14:paraId="024E2702" w14:textId="30D3F3F2" w:rsidR="00B774EE" w:rsidRDefault="00B774EE" w:rsidP="00CE1018">
            <w:pPr>
              <w:spacing w:beforeAutospacing="1"/>
              <w:rPr>
                <w:rFonts w:eastAsia="Avenir Next LT Pro" w:cs="Avenir Next LT Pro"/>
                <w:color w:val="000000" w:themeColor="text1"/>
                <w:sz w:val="19"/>
                <w:szCs w:val="19"/>
              </w:rPr>
            </w:pPr>
            <w:r w:rsidRPr="5310D90B">
              <w:rPr>
                <w:b/>
                <w:bCs/>
              </w:rPr>
              <w:t>6.1</w:t>
            </w:r>
            <w:r w:rsidR="55091998" w:rsidRPr="5310D90B">
              <w:rPr>
                <w:b/>
                <w:bCs/>
              </w:rPr>
              <w:t>.</w:t>
            </w:r>
            <w:r w:rsidRPr="5310D90B">
              <w:rPr>
                <w:b/>
                <w:bCs/>
              </w:rPr>
              <w:t xml:space="preserve"> Démontrer les capacités opérationnelles de l’organisation de mise en œuvre et des agrégateurs (le cas échéant) dans le pays et la zone du projet</w:t>
            </w:r>
          </w:p>
          <w:p w14:paraId="257705B4" w14:textId="77777777" w:rsidR="00632F60" w:rsidRDefault="00632F60"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206A25C1">
              <w:rPr>
                <w:rFonts w:eastAsia="Avenir Next LT Pro" w:cs="Avenir Next LT Pro"/>
                <w:color w:val="000000" w:themeColor="text1"/>
              </w:rPr>
              <w:t>Présence de l’organisation de mise en œuvre (cheffe de file dans le cas d’un consortium) en RDC, République du Congo ou République Centrafricaine</w:t>
            </w:r>
            <w:r>
              <w:rPr>
                <w:rFonts w:eastAsia="Avenir Next LT Pro" w:cs="Avenir Next LT Pro"/>
                <w:color w:val="000000" w:themeColor="text1"/>
              </w:rPr>
              <w:t xml:space="preserve"> </w:t>
            </w:r>
            <w:r w:rsidRPr="206A25C1">
              <w:rPr>
                <w:rFonts w:eastAsia="Avenir Next LT Pro" w:cs="Avenir Next LT Pro"/>
                <w:color w:val="000000" w:themeColor="text1"/>
              </w:rPr>
              <w:t>:</w:t>
            </w:r>
          </w:p>
          <w:p w14:paraId="62229A56" w14:textId="77777777" w:rsidR="00632F60" w:rsidRPr="00BE5DF4" w:rsidRDefault="00632F60" w:rsidP="00267524">
            <w:pPr>
              <w:pStyle w:val="Paragraphedeliste"/>
              <w:numPr>
                <w:ilvl w:val="1"/>
                <w:numId w:val="7"/>
              </w:numPr>
              <w:pBdr>
                <w:top w:val="nil"/>
                <w:left w:val="nil"/>
                <w:bottom w:val="nil"/>
                <w:right w:val="nil"/>
                <w:between w:val="nil"/>
              </w:pBdr>
              <w:spacing w:after="120"/>
              <w:rPr>
                <w:rFonts w:eastAsia="Avenir Next LT Pro" w:cs="Avenir Next LT Pro"/>
                <w:color w:val="000000" w:themeColor="text1"/>
              </w:rPr>
            </w:pPr>
            <w:r w:rsidRPr="00BE5DF4">
              <w:rPr>
                <w:rFonts w:eastAsia="Avenir Next LT Pro" w:cs="Avenir Next LT Pro"/>
                <w:color w:val="000000" w:themeColor="text1"/>
              </w:rPr>
              <w:t xml:space="preserve">Existence d’un bureau opérationnel dans le pays </w:t>
            </w:r>
            <w:r w:rsidRPr="606CEC22">
              <w:rPr>
                <w:rFonts w:eastAsia="Avenir Next LT Pro" w:cs="Avenir Next LT Pro"/>
                <w:color w:val="000000" w:themeColor="text1"/>
              </w:rPr>
              <w:t>;</w:t>
            </w:r>
          </w:p>
          <w:p w14:paraId="6487CE2D" w14:textId="77777777" w:rsidR="00632F60" w:rsidRDefault="00632F60" w:rsidP="00267524">
            <w:pPr>
              <w:pStyle w:val="Paragraphedeliste"/>
              <w:numPr>
                <w:ilvl w:val="1"/>
                <w:numId w:val="7"/>
              </w:numPr>
              <w:pBdr>
                <w:top w:val="nil"/>
                <w:left w:val="nil"/>
                <w:bottom w:val="nil"/>
                <w:right w:val="nil"/>
                <w:between w:val="nil"/>
              </w:pBdr>
              <w:spacing w:after="120"/>
              <w:rPr>
                <w:rFonts w:eastAsia="Avenir Next LT Pro" w:cs="Avenir Next LT Pro"/>
                <w:color w:val="000000" w:themeColor="text1"/>
              </w:rPr>
            </w:pPr>
            <w:r w:rsidRPr="555C2D7C">
              <w:rPr>
                <w:rFonts w:eastAsia="Avenir Next LT Pro" w:cs="Avenir Next LT Pro"/>
                <w:color w:val="000000" w:themeColor="text1"/>
              </w:rPr>
              <w:t xml:space="preserve">Existence d’un </w:t>
            </w:r>
            <w:r w:rsidRPr="274DFD17">
              <w:rPr>
                <w:rFonts w:eastAsia="Avenir Next LT Pro" w:cs="Avenir Next LT Pro"/>
                <w:color w:val="000000" w:themeColor="text1"/>
              </w:rPr>
              <w:t>bureau</w:t>
            </w:r>
            <w:r w:rsidRPr="00BE5DF4">
              <w:rPr>
                <w:rFonts w:eastAsia="Avenir Next LT Pro" w:cs="Avenir Next LT Pro"/>
                <w:color w:val="000000" w:themeColor="text1"/>
              </w:rPr>
              <w:t xml:space="preserve"> dans la zone d’intervention</w:t>
            </w:r>
            <w:r>
              <w:rPr>
                <w:rFonts w:eastAsia="Avenir Next LT Pro" w:cs="Avenir Next LT Pro"/>
                <w:color w:val="000000" w:themeColor="text1"/>
              </w:rPr>
              <w:t xml:space="preserve">. </w:t>
            </w:r>
          </w:p>
          <w:p w14:paraId="48FD74A1" w14:textId="77777777" w:rsidR="00632F60" w:rsidRDefault="00632F60"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206A25C1">
              <w:rPr>
                <w:rFonts w:eastAsia="Avenir Next LT Pro" w:cs="Avenir Next LT Pro"/>
                <w:color w:val="000000" w:themeColor="text1"/>
              </w:rPr>
              <w:t>Personnel adapté et présent sur le terrain dans la zone d’intervention ;</w:t>
            </w:r>
          </w:p>
          <w:p w14:paraId="3E702DFD" w14:textId="77777777" w:rsidR="00632F60" w:rsidRPr="00BE5DF4" w:rsidRDefault="00632F60" w:rsidP="00267524">
            <w:pPr>
              <w:pStyle w:val="Paragraphedeliste"/>
              <w:numPr>
                <w:ilvl w:val="1"/>
                <w:numId w:val="7"/>
              </w:numPr>
              <w:pBdr>
                <w:top w:val="nil"/>
                <w:left w:val="nil"/>
                <w:bottom w:val="nil"/>
                <w:right w:val="nil"/>
                <w:between w:val="nil"/>
              </w:pBdr>
              <w:spacing w:after="120"/>
              <w:rPr>
                <w:rFonts w:eastAsia="Avenir Next LT Pro" w:cs="Avenir Next LT Pro"/>
                <w:color w:val="000000" w:themeColor="text1"/>
              </w:rPr>
            </w:pPr>
            <w:r w:rsidRPr="268E22C2">
              <w:rPr>
                <w:rFonts w:eastAsia="Avenir Next LT Pro" w:cs="Avenir Next LT Pro"/>
                <w:color w:val="000000" w:themeColor="text1"/>
              </w:rPr>
              <w:t>Personnel</w:t>
            </w:r>
            <w:r w:rsidRPr="12F830F3">
              <w:rPr>
                <w:rFonts w:eastAsia="Avenir Next LT Pro" w:cs="Avenir Next LT Pro"/>
                <w:color w:val="000000" w:themeColor="text1"/>
              </w:rPr>
              <w:t xml:space="preserve"> adapté (qualification et nombre)</w:t>
            </w:r>
            <w:r w:rsidRPr="426AD756">
              <w:rPr>
                <w:rFonts w:eastAsia="Avenir Next LT Pro" w:cs="Avenir Next LT Pro"/>
                <w:color w:val="000000" w:themeColor="text1"/>
              </w:rPr>
              <w:t xml:space="preserve"> sur </w:t>
            </w:r>
            <w:r w:rsidRPr="12F830F3">
              <w:rPr>
                <w:rFonts w:eastAsia="Avenir Next LT Pro" w:cs="Avenir Next LT Pro"/>
                <w:color w:val="000000" w:themeColor="text1"/>
              </w:rPr>
              <w:t xml:space="preserve">le </w:t>
            </w:r>
            <w:r w:rsidRPr="4C8ADC98">
              <w:rPr>
                <w:rFonts w:eastAsia="Avenir Next LT Pro" w:cs="Avenir Next LT Pro"/>
                <w:color w:val="000000" w:themeColor="text1"/>
              </w:rPr>
              <w:t>terrain dédié</w:t>
            </w:r>
            <w:r w:rsidRPr="00BE5DF4">
              <w:rPr>
                <w:rFonts w:eastAsia="Avenir Next LT Pro" w:cs="Avenir Next LT Pro"/>
                <w:color w:val="000000" w:themeColor="text1"/>
              </w:rPr>
              <w:t xml:space="preserve"> au projet (management, technique, suivi-évaluation)</w:t>
            </w:r>
            <w:r>
              <w:rPr>
                <w:rFonts w:eastAsia="Avenir Next LT Pro" w:cs="Avenir Next LT Pro"/>
                <w:color w:val="000000" w:themeColor="text1"/>
              </w:rPr>
              <w:t> ;</w:t>
            </w:r>
          </w:p>
          <w:p w14:paraId="70A11328" w14:textId="222511B9" w:rsidR="00632F60" w:rsidRDefault="340FC0B6" w:rsidP="00267524">
            <w:pPr>
              <w:pStyle w:val="Paragraphedeliste"/>
              <w:numPr>
                <w:ilvl w:val="1"/>
                <w:numId w:val="7"/>
              </w:numPr>
              <w:pBdr>
                <w:top w:val="nil"/>
                <w:left w:val="nil"/>
                <w:bottom w:val="nil"/>
                <w:right w:val="nil"/>
                <w:between w:val="nil"/>
              </w:pBdr>
              <w:spacing w:after="120"/>
              <w:rPr>
                <w:rFonts w:eastAsia="Avenir Next LT Pro" w:cs="Avenir Next LT Pro"/>
                <w:color w:val="000000" w:themeColor="text1"/>
              </w:rPr>
            </w:pPr>
            <w:r w:rsidRPr="4CD0A197">
              <w:rPr>
                <w:rFonts w:eastAsia="Avenir Next LT Pro" w:cs="Avenir Next LT Pro"/>
                <w:color w:val="000000" w:themeColor="text1"/>
              </w:rPr>
              <w:t>Ratio personnel terrain / personnel administratif (</w:t>
            </w:r>
            <w:r w:rsidR="0A6358BB" w:rsidRPr="4CD0A197">
              <w:rPr>
                <w:rFonts w:eastAsia="Avenir Next LT Pro" w:cs="Avenir Next LT Pro"/>
                <w:color w:val="000000" w:themeColor="text1"/>
              </w:rPr>
              <w:t>cible aspirationnelle</w:t>
            </w:r>
            <w:r w:rsidRPr="4CD0A197">
              <w:rPr>
                <w:rFonts w:eastAsia="Avenir Next LT Pro" w:cs="Avenir Next LT Pro"/>
                <w:color w:val="000000" w:themeColor="text1"/>
              </w:rPr>
              <w:t xml:space="preserve"> ≥ 60% terrain).</w:t>
            </w:r>
          </w:p>
          <w:p w14:paraId="6E68D3F9" w14:textId="6E80ACB7" w:rsidR="00632F60" w:rsidRDefault="2530E3E8"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szCs w:val="20"/>
              </w:rPr>
              <w:t>Expérience en gestion des fonds de donateurs et m</w:t>
            </w:r>
            <w:r w:rsidR="0AD60CC7" w:rsidRPr="17CBA566">
              <w:rPr>
                <w:rFonts w:eastAsia="Avenir Next LT Pro" w:cs="Avenir Next LT Pro"/>
                <w:color w:val="000000" w:themeColor="text1"/>
                <w:szCs w:val="20"/>
              </w:rPr>
              <w:t>ontant du portefeuille et nombre de programmes gérés par l’organisation de mise en œuvre (cheffe de file) au cours des 5 dernières années dans le pays</w:t>
            </w:r>
            <w:r w:rsidR="5EB6806A" w:rsidRPr="17CBA566">
              <w:rPr>
                <w:rFonts w:eastAsia="Avenir Next LT Pro" w:cs="Avenir Next LT Pro"/>
                <w:color w:val="000000" w:themeColor="text1"/>
                <w:szCs w:val="20"/>
              </w:rPr>
              <w:t xml:space="preserve"> </w:t>
            </w:r>
            <w:r w:rsidR="4E744FD5" w:rsidRPr="17CBA566">
              <w:rPr>
                <w:rFonts w:eastAsia="Avenir Next LT Pro" w:cs="Avenir Next LT Pro"/>
                <w:color w:val="000000" w:themeColor="text1"/>
                <w:szCs w:val="20"/>
              </w:rPr>
              <w:t>;</w:t>
            </w:r>
            <w:r w:rsidR="0AD60CC7" w:rsidRPr="17CBA566">
              <w:rPr>
                <w:rFonts w:eastAsia="Avenir Next LT Pro" w:cs="Avenir Next LT Pro"/>
                <w:color w:val="000000" w:themeColor="text1"/>
                <w:szCs w:val="20"/>
              </w:rPr>
              <w:t xml:space="preserve"> </w:t>
            </w:r>
          </w:p>
          <w:p w14:paraId="4698EDC5" w14:textId="2C67FA93" w:rsidR="00632F60" w:rsidRDefault="0AD60CC7"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Nombre de projets similaires (PSE, AFOLU, REDD+) mis en œuvre dans les 5 dernières années</w:t>
            </w:r>
            <w:r w:rsidR="110BC44D" w:rsidRPr="17CBA566">
              <w:rPr>
                <w:rFonts w:eastAsia="Avenir Next LT Pro" w:cs="Avenir Next LT Pro"/>
                <w:color w:val="000000" w:themeColor="text1"/>
              </w:rPr>
              <w:t xml:space="preserve"> </w:t>
            </w:r>
            <w:r w:rsidR="1CCC418D" w:rsidRPr="17CBA566">
              <w:rPr>
                <w:rFonts w:eastAsia="Avenir Next LT Pro" w:cs="Avenir Next LT Pro"/>
                <w:color w:val="000000" w:themeColor="text1"/>
              </w:rPr>
              <w:t>;</w:t>
            </w:r>
          </w:p>
          <w:p w14:paraId="669420A5" w14:textId="75E96AC2" w:rsidR="00B774EE" w:rsidRPr="007D7047" w:rsidRDefault="0AD60CC7"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Performance dans l’exécution de projets précédents tel que démontré par des évaluations internes ou externes</w:t>
            </w:r>
            <w:r w:rsidR="257F49D0" w:rsidRPr="17CBA566">
              <w:rPr>
                <w:rFonts w:eastAsia="Avenir Next LT Pro" w:cs="Avenir Next LT Pro"/>
                <w:color w:val="000000" w:themeColor="text1"/>
              </w:rPr>
              <w:t xml:space="preserve"> </w:t>
            </w:r>
            <w:r w:rsidR="338307CB" w:rsidRPr="17CBA566">
              <w:rPr>
                <w:rFonts w:eastAsia="Avenir Next LT Pro" w:cs="Avenir Next LT Pro"/>
                <w:color w:val="000000" w:themeColor="text1"/>
              </w:rPr>
              <w:t>;</w:t>
            </w:r>
          </w:p>
          <w:p w14:paraId="5AD72D46" w14:textId="28AEDC07" w:rsidR="00B774EE" w:rsidRPr="007D7047" w:rsidRDefault="338307CB" w:rsidP="00267524">
            <w:pPr>
              <w:pStyle w:val="Paragraphedeliste"/>
              <w:numPr>
                <w:ilvl w:val="0"/>
                <w:numId w:val="7"/>
              </w:numPr>
              <w:pBdr>
                <w:top w:val="nil"/>
                <w:left w:val="nil"/>
                <w:bottom w:val="nil"/>
                <w:right w:val="nil"/>
                <w:between w:val="nil"/>
              </w:pBdr>
              <w:spacing w:after="120"/>
              <w:rPr>
                <w:rFonts w:eastAsia="Avenir Next LT Pro" w:cs="Avenir Next LT Pro"/>
                <w:color w:val="000000" w:themeColor="text1"/>
              </w:rPr>
            </w:pPr>
            <w:r w:rsidRPr="17CBA566">
              <w:rPr>
                <w:rFonts w:eastAsia="Avenir Next LT Pro" w:cs="Avenir Next LT Pro"/>
                <w:color w:val="000000" w:themeColor="text1"/>
              </w:rPr>
              <w:t>Expérience de collaboration avec les institutions gouvernementales.</w:t>
            </w:r>
            <w:r w:rsidR="0AD60CC7" w:rsidRPr="17CBA566">
              <w:rPr>
                <w:rFonts w:eastAsia="Avenir Next LT Pro" w:cs="Avenir Next LT Pro"/>
                <w:color w:val="000000" w:themeColor="text1"/>
              </w:rPr>
              <w:t xml:space="preserve"> </w:t>
            </w:r>
          </w:p>
        </w:tc>
      </w:tr>
      <w:tr w:rsidR="00B774EE" w:rsidRPr="003A17D3" w14:paraId="4AFF3642" w14:textId="77777777" w:rsidTr="17CBA566">
        <w:trPr>
          <w:trHeight w:val="300"/>
        </w:trPr>
        <w:tc>
          <w:tcPr>
            <w:tcW w:w="8777" w:type="dxa"/>
          </w:tcPr>
          <w:p w14:paraId="3027C4E1" w14:textId="77777777" w:rsidR="00B774EE" w:rsidRDefault="00B774EE" w:rsidP="00842779">
            <w:pPr>
              <w:rPr>
                <w:szCs w:val="20"/>
              </w:rPr>
            </w:pPr>
          </w:p>
          <w:p w14:paraId="00B8C236" w14:textId="77777777" w:rsidR="00B774EE" w:rsidRDefault="00B774EE" w:rsidP="00842779">
            <w:pPr>
              <w:rPr>
                <w:szCs w:val="20"/>
              </w:rPr>
            </w:pPr>
          </w:p>
        </w:tc>
      </w:tr>
      <w:tr w:rsidR="00DD5FA8" w:rsidRPr="003A17D3" w14:paraId="5E8CF225" w14:textId="77777777" w:rsidTr="17CBA566">
        <w:trPr>
          <w:trHeight w:val="300"/>
        </w:trPr>
        <w:tc>
          <w:tcPr>
            <w:tcW w:w="8777" w:type="dxa"/>
            <w:shd w:val="clear" w:color="auto" w:fill="F2F2F2" w:themeFill="background1" w:themeFillShade="F2"/>
          </w:tcPr>
          <w:p w14:paraId="2FA1DDE9" w14:textId="3D842B2E" w:rsidR="00DD5FA8" w:rsidRDefault="1CD62D65" w:rsidP="17CBA566">
            <w:pPr>
              <w:spacing w:beforeAutospacing="1"/>
              <w:rPr>
                <w:b/>
                <w:bCs/>
              </w:rPr>
            </w:pPr>
            <w:r w:rsidRPr="17CBA566">
              <w:rPr>
                <w:b/>
                <w:bCs/>
              </w:rPr>
              <w:t xml:space="preserve">6.2. </w:t>
            </w:r>
            <w:r w:rsidR="558F8F74" w:rsidRPr="17CBA566">
              <w:rPr>
                <w:b/>
                <w:bCs/>
              </w:rPr>
              <w:t xml:space="preserve">Détailler </w:t>
            </w:r>
            <w:r w:rsidR="558F8F74" w:rsidRPr="17CBA566">
              <w:rPr>
                <w:rFonts w:eastAsia="Arial Nova Cond" w:cs="Arial Nova Cond"/>
                <w:b/>
                <w:bCs/>
              </w:rPr>
              <w:t xml:space="preserve">le nombre de fournisseurs de services environnementaux (et agrégateurs, le cas échéant) </w:t>
            </w:r>
            <w:r w:rsidR="368A5AAD" w:rsidRPr="17CBA566">
              <w:rPr>
                <w:rFonts w:eastAsia="Arial Nova Cond" w:cs="Arial Nova Cond"/>
                <w:b/>
                <w:bCs/>
              </w:rPr>
              <w:t>ciblés/</w:t>
            </w:r>
            <w:r w:rsidR="558F8F74" w:rsidRPr="17CBA566">
              <w:rPr>
                <w:rFonts w:eastAsia="Arial Nova Cond" w:cs="Arial Nova Cond"/>
                <w:b/>
                <w:bCs/>
              </w:rPr>
              <w:t>pré-identifiés qui démontre la capacité juridique à contractualiser (individuellement ou collectivement) par le biais d’un représentant légitime formellement mandaté</w:t>
            </w:r>
          </w:p>
          <w:p w14:paraId="079B9605" w14:textId="39960D09" w:rsidR="00DD5FA8" w:rsidRDefault="2BF64BAE" w:rsidP="17CBA566">
            <w:pPr>
              <w:pStyle w:val="Paragraphedeliste"/>
              <w:numPr>
                <w:ilvl w:val="0"/>
                <w:numId w:val="1"/>
              </w:numPr>
              <w:rPr>
                <w:rFonts w:eastAsia="Avenir Next LT Pro" w:cs="Avenir Next LT Pro"/>
                <w:szCs w:val="20"/>
                <w:lang w:val="en-GB"/>
              </w:rPr>
            </w:pPr>
            <w:r w:rsidRPr="17CBA566">
              <w:rPr>
                <w:rFonts w:eastAsia="Avenir Next LT Pro" w:cs="Avenir Next LT Pro"/>
                <w:szCs w:val="20"/>
              </w:rPr>
              <w:t>Nombre de fournisseurs de services environnementaux individuel ciblés/pré-identifiés avec capacité juridique (≥ 500 pour projets &gt; 10 M USD) ;</w:t>
            </w:r>
          </w:p>
          <w:p w14:paraId="51D46ABD" w14:textId="2119DF8A" w:rsidR="00DD5FA8" w:rsidRDefault="2BF64BAE" w:rsidP="17CBA566">
            <w:pPr>
              <w:pStyle w:val="Paragraphedeliste"/>
              <w:numPr>
                <w:ilvl w:val="0"/>
                <w:numId w:val="1"/>
              </w:numPr>
              <w:rPr>
                <w:rFonts w:eastAsia="Avenir Next LT Pro" w:cs="Avenir Next LT Pro"/>
                <w:szCs w:val="20"/>
                <w:lang w:val="en-GB"/>
              </w:rPr>
            </w:pPr>
            <w:r w:rsidRPr="17CBA566">
              <w:rPr>
                <w:rFonts w:eastAsia="Avenir Next LT Pro" w:cs="Avenir Next LT Pro"/>
                <w:szCs w:val="20"/>
              </w:rPr>
              <w:t>Nombre de fournisseurs de services environnementaux collectifs ciblés/pré-identifiés avec capacité juridique ;</w:t>
            </w:r>
          </w:p>
          <w:p w14:paraId="500D8C7E" w14:textId="2131BBC6" w:rsidR="00DD5FA8" w:rsidRDefault="2BF64BAE" w:rsidP="17CBA566">
            <w:pPr>
              <w:pStyle w:val="Paragraphedeliste"/>
              <w:numPr>
                <w:ilvl w:val="0"/>
                <w:numId w:val="1"/>
              </w:numPr>
              <w:rPr>
                <w:rFonts w:eastAsia="Avenir Next LT Pro" w:cs="Avenir Next LT Pro"/>
                <w:szCs w:val="20"/>
                <w:lang w:val="en-GB"/>
              </w:rPr>
            </w:pPr>
            <w:r w:rsidRPr="17CBA566">
              <w:rPr>
                <w:rFonts w:eastAsia="Avenir Next LT Pro" w:cs="Avenir Next LT Pro"/>
                <w:szCs w:val="20"/>
              </w:rPr>
              <w:lastRenderedPageBreak/>
              <w:t>Nombre d’agrégateurs compétents ciblés/pré-identifiés (≥ 3 par zone) ;</w:t>
            </w:r>
          </w:p>
          <w:p w14:paraId="0B516001" w14:textId="3C416FCD" w:rsidR="00DD5FA8" w:rsidRDefault="2BF64BAE" w:rsidP="17CBA566">
            <w:pPr>
              <w:pStyle w:val="Paragraphedeliste"/>
              <w:numPr>
                <w:ilvl w:val="0"/>
                <w:numId w:val="1"/>
              </w:numPr>
              <w:rPr>
                <w:rFonts w:eastAsia="Avenir Next LT Pro" w:cs="Avenir Next LT Pro"/>
                <w:szCs w:val="20"/>
                <w:lang w:val="en-GB"/>
              </w:rPr>
            </w:pPr>
            <w:r w:rsidRPr="17CBA566">
              <w:rPr>
                <w:rFonts w:eastAsia="Avenir Next LT Pro" w:cs="Avenir Next LT Pro"/>
                <w:szCs w:val="20"/>
              </w:rPr>
              <w:t>Existence de lettres d’accord ou protocoles d’accord avec agrégateurs, le cas échéant.</w:t>
            </w:r>
          </w:p>
          <w:p w14:paraId="57BF3CD1" w14:textId="3FC82A54" w:rsidR="00DD5FA8" w:rsidRDefault="00DD5FA8" w:rsidP="17CBA566">
            <w:pPr>
              <w:spacing w:beforeAutospacing="1"/>
              <w:rPr>
                <w:rFonts w:eastAsia="Arial Nova Cond" w:cs="Arial Nova Cond"/>
                <w:b/>
                <w:bCs/>
              </w:rPr>
            </w:pPr>
          </w:p>
        </w:tc>
      </w:tr>
      <w:tr w:rsidR="00DD5FA8" w:rsidRPr="003A17D3" w14:paraId="16B589DC" w14:textId="77777777" w:rsidTr="17CBA566">
        <w:trPr>
          <w:trHeight w:val="300"/>
        </w:trPr>
        <w:tc>
          <w:tcPr>
            <w:tcW w:w="8777" w:type="dxa"/>
          </w:tcPr>
          <w:p w14:paraId="33EC98FA" w14:textId="77777777" w:rsidR="00DD5FA8" w:rsidRDefault="00DD5FA8" w:rsidP="008F4139">
            <w:pPr>
              <w:rPr>
                <w:b/>
                <w:bCs/>
                <w:szCs w:val="20"/>
              </w:rPr>
            </w:pPr>
          </w:p>
        </w:tc>
      </w:tr>
      <w:tr w:rsidR="00B774EE" w:rsidRPr="003A17D3" w14:paraId="68B6A9D4" w14:textId="77777777" w:rsidTr="17CBA566">
        <w:trPr>
          <w:trHeight w:val="300"/>
        </w:trPr>
        <w:tc>
          <w:tcPr>
            <w:tcW w:w="8777" w:type="dxa"/>
            <w:shd w:val="clear" w:color="auto" w:fill="F2F2F2" w:themeFill="background1" w:themeFillShade="F2"/>
          </w:tcPr>
          <w:p w14:paraId="48C2E345" w14:textId="47AD8451" w:rsidR="00B774EE" w:rsidRDefault="008F4139" w:rsidP="008F4139">
            <w:pPr>
              <w:spacing w:beforeAutospacing="1"/>
              <w:rPr>
                <w:rFonts w:eastAsia="Arial Nova Cond" w:cs="Arial Nova Cond"/>
                <w:b/>
                <w:bCs/>
                <w:szCs w:val="20"/>
              </w:rPr>
            </w:pPr>
            <w:r>
              <w:rPr>
                <w:b/>
                <w:bCs/>
                <w:szCs w:val="20"/>
              </w:rPr>
              <w:t>6.3.</w:t>
            </w:r>
            <w:r w:rsidR="004607F2">
              <w:rPr>
                <w:b/>
                <w:bCs/>
                <w:szCs w:val="20"/>
              </w:rPr>
              <w:t xml:space="preserve"> </w:t>
            </w:r>
            <w:r w:rsidR="00EA11C3" w:rsidRPr="008F4139">
              <w:rPr>
                <w:b/>
                <w:bCs/>
                <w:szCs w:val="20"/>
              </w:rPr>
              <w:t xml:space="preserve">Indiquer si </w:t>
            </w:r>
            <w:r w:rsidR="003B48B8" w:rsidRPr="008F4139">
              <w:rPr>
                <w:rFonts w:eastAsia="Arial Nova Cond" w:cs="Arial Nova Cond"/>
                <w:b/>
                <w:bCs/>
                <w:szCs w:val="20"/>
              </w:rPr>
              <w:t xml:space="preserve">disponibilité d’informations (notamment géospatiales) sur les prérequis PSE </w:t>
            </w:r>
          </w:p>
          <w:p w14:paraId="6E80C967" w14:textId="2CFB6C53" w:rsidR="008F4139" w:rsidRPr="008F4139" w:rsidRDefault="008F4139" w:rsidP="008F4139">
            <w:pPr>
              <w:spacing w:beforeAutospacing="1"/>
              <w:rPr>
                <w:rFonts w:eastAsia="Arial Nova Cond" w:cs="Arial Nova Cond"/>
                <w:szCs w:val="20"/>
              </w:rPr>
            </w:pPr>
            <w:r w:rsidRPr="008F4139">
              <w:rPr>
                <w:rFonts w:eastAsia="Arial Nova Cond" w:cs="Arial Nova Cond"/>
                <w:szCs w:val="20"/>
              </w:rPr>
              <w:t xml:space="preserve">Notamment : </w:t>
            </w:r>
          </w:p>
          <w:p w14:paraId="0B7CD588" w14:textId="77777777" w:rsidR="008F4139" w:rsidRDefault="008F4139" w:rsidP="00267524">
            <w:pPr>
              <w:pStyle w:val="Paragraphedeliste"/>
              <w:numPr>
                <w:ilvl w:val="0"/>
                <w:numId w:val="13"/>
              </w:numPr>
              <w:pBdr>
                <w:top w:val="nil"/>
                <w:left w:val="nil"/>
                <w:bottom w:val="nil"/>
                <w:right w:val="nil"/>
                <w:between w:val="nil"/>
              </w:pBdr>
              <w:spacing w:after="120"/>
              <w:rPr>
                <w:rFonts w:eastAsia="Avenir Next LT Pro" w:cs="Avenir Next LT Pro"/>
                <w:color w:val="000000" w:themeColor="text1"/>
              </w:rPr>
            </w:pPr>
            <w:r w:rsidRPr="206A25C1">
              <w:rPr>
                <w:rFonts w:eastAsia="Avenir Next LT Pro" w:cs="Avenir Next LT Pro"/>
                <w:color w:val="000000" w:themeColor="text1"/>
              </w:rPr>
              <w:t>Existence de structures de gouvernance locale ;</w:t>
            </w:r>
          </w:p>
          <w:p w14:paraId="4F187F3F" w14:textId="77777777" w:rsidR="008F4139" w:rsidRDefault="008F4139" w:rsidP="00267524">
            <w:pPr>
              <w:pStyle w:val="Paragraphedeliste"/>
              <w:numPr>
                <w:ilvl w:val="0"/>
                <w:numId w:val="13"/>
              </w:numPr>
              <w:pBdr>
                <w:top w:val="nil"/>
                <w:left w:val="nil"/>
                <w:bottom w:val="nil"/>
                <w:right w:val="nil"/>
                <w:between w:val="nil"/>
              </w:pBdr>
              <w:spacing w:after="120"/>
              <w:rPr>
                <w:rFonts w:eastAsia="Avenir Next LT Pro" w:cs="Avenir Next LT Pro"/>
                <w:color w:val="000000" w:themeColor="text1"/>
              </w:rPr>
            </w:pPr>
            <w:r w:rsidRPr="206A25C1">
              <w:rPr>
                <w:rFonts w:eastAsia="Avenir Next LT Pro" w:cs="Avenir Next LT Pro"/>
                <w:color w:val="000000" w:themeColor="text1"/>
              </w:rPr>
              <w:t>Existence et superficies couverte</w:t>
            </w:r>
            <w:r>
              <w:rPr>
                <w:rFonts w:eastAsia="Avenir Next LT Pro" w:cs="Avenir Next LT Pro"/>
                <w:color w:val="000000" w:themeColor="text1"/>
              </w:rPr>
              <w:t>s</w:t>
            </w:r>
            <w:r w:rsidRPr="206A25C1">
              <w:rPr>
                <w:rFonts w:eastAsia="Avenir Next LT Pro" w:cs="Avenir Next LT Pro"/>
                <w:color w:val="000000" w:themeColor="text1"/>
              </w:rPr>
              <w:t xml:space="preserve"> par des cartes d'affectation des terres issues de la cartographie participative validées ;  </w:t>
            </w:r>
          </w:p>
          <w:p w14:paraId="79D6809B" w14:textId="77777777" w:rsidR="008F4139" w:rsidRDefault="008F4139" w:rsidP="00267524">
            <w:pPr>
              <w:pStyle w:val="Paragraphedeliste"/>
              <w:numPr>
                <w:ilvl w:val="0"/>
                <w:numId w:val="13"/>
              </w:numPr>
              <w:pBdr>
                <w:top w:val="nil"/>
                <w:left w:val="nil"/>
                <w:bottom w:val="nil"/>
                <w:right w:val="nil"/>
                <w:between w:val="nil"/>
              </w:pBdr>
              <w:spacing w:after="120"/>
              <w:rPr>
                <w:rFonts w:eastAsia="Avenir Next LT Pro" w:cs="Avenir Next LT Pro"/>
                <w:color w:val="000000" w:themeColor="text1"/>
              </w:rPr>
            </w:pPr>
            <w:r w:rsidRPr="206A25C1">
              <w:rPr>
                <w:rFonts w:eastAsia="Avenir Next LT Pro" w:cs="Avenir Next LT Pro"/>
                <w:color w:val="000000" w:themeColor="text1"/>
              </w:rPr>
              <w:t>Superficies avec certains des prérequis validés en hectares (droits fonciers, zonage) ;</w:t>
            </w:r>
          </w:p>
          <w:p w14:paraId="3BD15500" w14:textId="1F1E8E58" w:rsidR="008F4139" w:rsidRPr="008F4139" w:rsidRDefault="008F4139" w:rsidP="00267524">
            <w:pPr>
              <w:pStyle w:val="Paragraphedeliste"/>
              <w:numPr>
                <w:ilvl w:val="0"/>
                <w:numId w:val="13"/>
              </w:numPr>
              <w:pBdr>
                <w:top w:val="nil"/>
                <w:left w:val="nil"/>
                <w:bottom w:val="nil"/>
                <w:right w:val="nil"/>
                <w:between w:val="nil"/>
              </w:pBdr>
              <w:spacing w:after="120"/>
              <w:rPr>
                <w:rFonts w:eastAsia="Arial Nova Cond" w:cs="Arial Nova Cond"/>
                <w:b/>
                <w:bCs/>
              </w:rPr>
            </w:pPr>
            <w:r w:rsidRPr="206A25C1">
              <w:rPr>
                <w:rFonts w:eastAsia="Avenir Next LT Pro" w:cs="Avenir Next LT Pro"/>
                <w:color w:val="000000" w:themeColor="text1"/>
              </w:rPr>
              <w:t>Nombre de diagnostics fonciers et sociaux réalisés avant la soumission.</w:t>
            </w:r>
          </w:p>
        </w:tc>
      </w:tr>
      <w:tr w:rsidR="00B774EE" w:rsidRPr="003A17D3" w14:paraId="4A40BBC5" w14:textId="77777777" w:rsidTr="17CBA566">
        <w:trPr>
          <w:trHeight w:val="300"/>
        </w:trPr>
        <w:tc>
          <w:tcPr>
            <w:tcW w:w="8777" w:type="dxa"/>
          </w:tcPr>
          <w:p w14:paraId="429E1922" w14:textId="77777777" w:rsidR="00B774EE" w:rsidRDefault="00B774EE" w:rsidP="00842779">
            <w:pPr>
              <w:rPr>
                <w:b/>
                <w:bCs/>
                <w:szCs w:val="20"/>
              </w:rPr>
            </w:pPr>
          </w:p>
          <w:p w14:paraId="46371580" w14:textId="77777777" w:rsidR="00B774EE" w:rsidRDefault="00B774EE" w:rsidP="00842779">
            <w:pPr>
              <w:rPr>
                <w:b/>
                <w:bCs/>
                <w:szCs w:val="20"/>
              </w:rPr>
            </w:pPr>
          </w:p>
        </w:tc>
      </w:tr>
    </w:tbl>
    <w:p w14:paraId="5112BF8A" w14:textId="77777777" w:rsidR="00B774EE" w:rsidRDefault="00B774EE" w:rsidP="00A30E9A"/>
    <w:p w14:paraId="30706077" w14:textId="30BEE6CF" w:rsidR="00B774EE" w:rsidRDefault="00B774EE" w:rsidP="00A30E9A">
      <w:pPr>
        <w:rPr>
          <w:b/>
          <w:bCs/>
          <w:color w:val="398E98" w:themeColor="accent2" w:themeShade="BF"/>
        </w:rPr>
      </w:pPr>
      <w:r w:rsidRPr="17CBA566">
        <w:rPr>
          <w:b/>
          <w:bCs/>
          <w:color w:val="398E98" w:themeColor="accent2" w:themeShade="BF"/>
        </w:rPr>
        <w:t xml:space="preserve">SECTION 7 : DESCRIPTION DE L’INTEGRATION DANS LES CHAINES DE VALEUR DES PRODUITS FORESTIERS OU AGRICOLES </w:t>
      </w:r>
      <w:r w:rsidR="07BC2156" w:rsidRPr="17CBA566">
        <w:rPr>
          <w:b/>
          <w:bCs/>
          <w:color w:val="398E98" w:themeColor="accent2" w:themeShade="BF"/>
        </w:rPr>
        <w:t>OFFRANT LE PLUS GRAN</w:t>
      </w:r>
      <w:r w:rsidR="3E890FFD" w:rsidRPr="17CBA566">
        <w:rPr>
          <w:b/>
          <w:bCs/>
          <w:color w:val="398E98" w:themeColor="accent2" w:themeShade="BF"/>
        </w:rPr>
        <w:t>D</w:t>
      </w:r>
      <w:r w:rsidR="07BC2156" w:rsidRPr="17CBA566">
        <w:rPr>
          <w:b/>
          <w:bCs/>
          <w:color w:val="398E98" w:themeColor="accent2" w:themeShade="BF"/>
        </w:rPr>
        <w:t xml:space="preserve"> POTENTIEL D’ATTENUATION DE LA DEFORESTATION </w:t>
      </w:r>
      <w:r w:rsidRPr="17CBA566">
        <w:rPr>
          <w:b/>
          <w:bCs/>
          <w:color w:val="398E98" w:themeColor="accent2" w:themeShade="BF"/>
        </w:rPr>
        <w:t xml:space="preserve">ET PERENNISATION DES SERVICES ENVIRONNEMENTAUX  </w:t>
      </w:r>
    </w:p>
    <w:p w14:paraId="12A73CD0" w14:textId="77777777" w:rsidR="00A30E9A" w:rsidRPr="00A30E9A" w:rsidRDefault="00A30E9A" w:rsidP="00A30E9A">
      <w:pPr>
        <w:rPr>
          <w:b/>
          <w:bCs/>
          <w:color w:val="398E98" w:themeColor="accent2" w:themeShade="B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8777"/>
      </w:tblGrid>
      <w:tr w:rsidR="00B774EE" w:rsidRPr="003A17D3" w14:paraId="1FC6942F" w14:textId="77777777" w:rsidTr="17CBA566">
        <w:trPr>
          <w:trHeight w:val="300"/>
        </w:trPr>
        <w:tc>
          <w:tcPr>
            <w:tcW w:w="9016" w:type="dxa"/>
            <w:shd w:val="clear" w:color="auto" w:fill="F2F2F2" w:themeFill="background1" w:themeFillShade="F2"/>
          </w:tcPr>
          <w:p w14:paraId="62317E49" w14:textId="2327454E" w:rsidR="00B774EE" w:rsidRDefault="00B774EE" w:rsidP="2ADE3081">
            <w:pPr>
              <w:spacing w:beforeAutospacing="1" w:afterAutospacing="1"/>
              <w:rPr>
                <w:rFonts w:eastAsia="Avenir Next LT Pro" w:cs="Avenir Next LT Pro"/>
                <w:b/>
                <w:bCs/>
              </w:rPr>
            </w:pPr>
            <w:r w:rsidRPr="2ADE3081">
              <w:rPr>
                <w:b/>
                <w:bCs/>
              </w:rPr>
              <w:t>7.1</w:t>
            </w:r>
            <w:r w:rsidR="7E01855E" w:rsidRPr="2ADE3081">
              <w:rPr>
                <w:b/>
                <w:bCs/>
              </w:rPr>
              <w:t>.</w:t>
            </w:r>
            <w:r w:rsidRPr="2ADE3081">
              <w:rPr>
                <w:b/>
                <w:bCs/>
              </w:rPr>
              <w:t xml:space="preserve"> </w:t>
            </w:r>
            <w:r w:rsidRPr="2ADE3081">
              <w:rPr>
                <w:rFonts w:eastAsia="Arial Nova Cond" w:cs="Arial Nova Cond"/>
                <w:b/>
                <w:bCs/>
              </w:rPr>
              <w:t xml:space="preserve">Démontrer que les </w:t>
            </w:r>
            <w:r w:rsidRPr="2ADE3081">
              <w:rPr>
                <w:rFonts w:eastAsia="Avenir Next LT Pro" w:cs="Avenir Next LT Pro"/>
                <w:b/>
                <w:bCs/>
                <w:color w:val="000000" w:themeColor="text1"/>
              </w:rPr>
              <w:t>acteurs du projet PSE sont directement impliqués dans la chaine de valeur et/ou disposent de partenariats, de contrats formels ou autres formes de coopération avec les acteurs clés des chaines de valeur des produits agricoles ou forestiers visés</w:t>
            </w:r>
          </w:p>
        </w:tc>
      </w:tr>
      <w:tr w:rsidR="00B774EE" w:rsidRPr="003A17D3" w14:paraId="09DDE7BE" w14:textId="77777777" w:rsidTr="17CBA566">
        <w:trPr>
          <w:trHeight w:val="300"/>
        </w:trPr>
        <w:tc>
          <w:tcPr>
            <w:tcW w:w="9016" w:type="dxa"/>
          </w:tcPr>
          <w:p w14:paraId="202F8480" w14:textId="77777777" w:rsidR="00B774EE" w:rsidRDefault="00B774EE" w:rsidP="00842779">
            <w:pPr>
              <w:rPr>
                <w:szCs w:val="20"/>
              </w:rPr>
            </w:pPr>
          </w:p>
          <w:p w14:paraId="59FAE988" w14:textId="77777777" w:rsidR="00B774EE" w:rsidRDefault="00B774EE" w:rsidP="00842779">
            <w:pPr>
              <w:rPr>
                <w:szCs w:val="20"/>
              </w:rPr>
            </w:pPr>
          </w:p>
        </w:tc>
      </w:tr>
      <w:tr w:rsidR="00B774EE" w:rsidRPr="003A17D3" w14:paraId="011A7E69" w14:textId="77777777" w:rsidTr="17CBA566">
        <w:trPr>
          <w:trHeight w:val="300"/>
        </w:trPr>
        <w:tc>
          <w:tcPr>
            <w:tcW w:w="9016" w:type="dxa"/>
            <w:shd w:val="clear" w:color="auto" w:fill="F2F2F2" w:themeFill="background1" w:themeFillShade="F2"/>
          </w:tcPr>
          <w:p w14:paraId="211015A1" w14:textId="1FF2FE52" w:rsidR="00B774EE" w:rsidRDefault="00B774EE" w:rsidP="2ADE3081">
            <w:pPr>
              <w:rPr>
                <w:rFonts w:eastAsia="Arial Nova Cond" w:cs="Arial Nova Cond"/>
                <w:b/>
                <w:bCs/>
              </w:rPr>
            </w:pPr>
            <w:r w:rsidRPr="2ADE3081">
              <w:rPr>
                <w:b/>
                <w:bCs/>
              </w:rPr>
              <w:t>7.2</w:t>
            </w:r>
            <w:r w:rsidR="1C07DDC5" w:rsidRPr="2ADE3081">
              <w:rPr>
                <w:b/>
                <w:bCs/>
              </w:rPr>
              <w:t>.</w:t>
            </w:r>
            <w:r w:rsidRPr="2ADE3081">
              <w:rPr>
                <w:b/>
                <w:bCs/>
              </w:rPr>
              <w:t xml:space="preserve"> </w:t>
            </w:r>
            <w:r w:rsidRPr="2ADE3081">
              <w:rPr>
                <w:rFonts w:eastAsia="Arial Nova Cond" w:cs="Arial Nova Cond"/>
                <w:b/>
                <w:bCs/>
              </w:rPr>
              <w:t>Démontrer que le</w:t>
            </w:r>
            <w:r w:rsidRPr="2ADE3081">
              <w:rPr>
                <w:rFonts w:eastAsia="Avenir Next LT Pro" w:cs="Avenir Next LT Pro"/>
                <w:b/>
                <w:bCs/>
                <w:color w:val="000000" w:themeColor="text1"/>
              </w:rPr>
              <w:t>s acteurs du projet PSE sont en mesure de fournir ou disposent d’un accès au crédit ou à des financements pour investir dans des équipements, intrants ou des semences de meilleure qualité</w:t>
            </w:r>
            <w:r w:rsidRPr="2ADE3081">
              <w:rPr>
                <w:rFonts w:eastAsia="Arial Nova Cond" w:cs="Arial Nova Cond"/>
                <w:b/>
                <w:bCs/>
              </w:rPr>
              <w:t xml:space="preserve">  </w:t>
            </w:r>
          </w:p>
        </w:tc>
      </w:tr>
      <w:tr w:rsidR="00B774EE" w:rsidRPr="003A17D3" w14:paraId="22370197" w14:textId="77777777" w:rsidTr="17CBA566">
        <w:trPr>
          <w:trHeight w:val="300"/>
        </w:trPr>
        <w:tc>
          <w:tcPr>
            <w:tcW w:w="9016" w:type="dxa"/>
          </w:tcPr>
          <w:p w14:paraId="7070291B" w14:textId="77777777" w:rsidR="00B774EE" w:rsidRDefault="00B774EE" w:rsidP="00842779">
            <w:pPr>
              <w:rPr>
                <w:szCs w:val="20"/>
              </w:rPr>
            </w:pPr>
          </w:p>
          <w:p w14:paraId="19E5DC09" w14:textId="77777777" w:rsidR="00B774EE" w:rsidRDefault="00B774EE" w:rsidP="00842779">
            <w:pPr>
              <w:rPr>
                <w:szCs w:val="20"/>
              </w:rPr>
            </w:pPr>
          </w:p>
        </w:tc>
      </w:tr>
      <w:tr w:rsidR="00B774EE" w:rsidRPr="003A17D3" w14:paraId="34A7C8C7" w14:textId="77777777" w:rsidTr="17CBA566">
        <w:trPr>
          <w:trHeight w:val="300"/>
        </w:trPr>
        <w:tc>
          <w:tcPr>
            <w:tcW w:w="9016" w:type="dxa"/>
            <w:shd w:val="clear" w:color="auto" w:fill="F2F2F2" w:themeFill="background1" w:themeFillShade="F2"/>
          </w:tcPr>
          <w:p w14:paraId="3344B9CD" w14:textId="456A8342" w:rsidR="00B774EE" w:rsidRDefault="00B774EE" w:rsidP="2ADE3081">
            <w:pPr>
              <w:pBdr>
                <w:top w:val="nil"/>
                <w:left w:val="nil"/>
                <w:bottom w:val="nil"/>
                <w:right w:val="nil"/>
                <w:between w:val="nil"/>
              </w:pBdr>
              <w:spacing w:after="120"/>
              <w:rPr>
                <w:rFonts w:eastAsia="Avenir Next LT Pro" w:cs="Avenir Next LT Pro"/>
                <w:b/>
                <w:bCs/>
                <w:color w:val="000000" w:themeColor="text1"/>
              </w:rPr>
            </w:pPr>
            <w:r w:rsidRPr="2ADE3081">
              <w:rPr>
                <w:b/>
                <w:bCs/>
              </w:rPr>
              <w:t>7.3</w:t>
            </w:r>
            <w:r w:rsidR="69FB11B1" w:rsidRPr="2ADE3081">
              <w:rPr>
                <w:b/>
                <w:bCs/>
              </w:rPr>
              <w:t>.</w:t>
            </w:r>
            <w:r w:rsidRPr="2ADE3081">
              <w:rPr>
                <w:b/>
                <w:bCs/>
              </w:rPr>
              <w:t xml:space="preserve"> Démontrer que l</w:t>
            </w:r>
            <w:r w:rsidRPr="2ADE3081">
              <w:rPr>
                <w:rFonts w:eastAsia="Avenir Next LT Pro" w:cs="Avenir Next LT Pro"/>
                <w:b/>
                <w:bCs/>
                <w:color w:val="000000" w:themeColor="text1"/>
              </w:rPr>
              <w:t>es acteurs du projet PSE ont un accès stable aux marchés locaux, régionaux ou internationaux :</w:t>
            </w:r>
          </w:p>
          <w:p w14:paraId="6E98ACEF" w14:textId="1CCCF54B" w:rsidR="00B774EE" w:rsidRDefault="00B774EE" w:rsidP="17CBA566">
            <w:pPr>
              <w:pBdr>
                <w:top w:val="nil"/>
                <w:left w:val="nil"/>
                <w:bottom w:val="nil"/>
                <w:right w:val="nil"/>
                <w:between w:val="nil"/>
              </w:pBdr>
              <w:spacing w:after="120"/>
              <w:ind w:firstLine="720"/>
              <w:rPr>
                <w:rFonts w:eastAsia="Avenir Next LT Pro" w:cs="Avenir Next LT Pro"/>
                <w:color w:val="000000" w:themeColor="text1"/>
              </w:rPr>
            </w:pPr>
            <w:r w:rsidRPr="17CBA566">
              <w:rPr>
                <w:rFonts w:eastAsia="Avenir Next LT Pro" w:cs="Avenir Next LT Pro"/>
                <w:color w:val="000000" w:themeColor="text1"/>
              </w:rPr>
              <w:t>7.3.</w:t>
            </w:r>
            <w:r w:rsidR="7B4AD1FF" w:rsidRPr="17CBA566">
              <w:rPr>
                <w:rFonts w:eastAsia="Avenir Next LT Pro" w:cs="Avenir Next LT Pro"/>
                <w:color w:val="000000" w:themeColor="text1"/>
              </w:rPr>
              <w:t xml:space="preserve">1. </w:t>
            </w:r>
            <w:r w:rsidRPr="17CBA566">
              <w:rPr>
                <w:rFonts w:eastAsia="Avenir Next LT Pro" w:cs="Avenir Next LT Pro"/>
                <w:color w:val="000000" w:themeColor="text1"/>
              </w:rPr>
              <w:t>Il existe des structures de commercialisation (coopératives, groupements de producteurs) qui facilitent la négociation des prix et la vente ;</w:t>
            </w:r>
          </w:p>
          <w:p w14:paraId="722F4741" w14:textId="4061FA98" w:rsidR="00B774EE" w:rsidRDefault="00B774EE" w:rsidP="17CBA566">
            <w:pPr>
              <w:pBdr>
                <w:top w:val="nil"/>
                <w:left w:val="nil"/>
                <w:bottom w:val="nil"/>
                <w:right w:val="nil"/>
                <w:between w:val="nil"/>
              </w:pBdr>
              <w:spacing w:after="120"/>
              <w:ind w:firstLine="720"/>
              <w:rPr>
                <w:rFonts w:eastAsia="Avenir Next LT Pro" w:cs="Avenir Next LT Pro"/>
                <w:color w:val="000000" w:themeColor="text1"/>
              </w:rPr>
            </w:pPr>
            <w:r w:rsidRPr="17CBA566">
              <w:rPr>
                <w:rFonts w:eastAsia="Avenir Next LT Pro" w:cs="Avenir Next LT Pro"/>
                <w:color w:val="000000" w:themeColor="text1"/>
              </w:rPr>
              <w:t>7.3.</w:t>
            </w:r>
            <w:r w:rsidR="2F7113A8" w:rsidRPr="17CBA566">
              <w:rPr>
                <w:rFonts w:eastAsia="Avenir Next LT Pro" w:cs="Avenir Next LT Pro"/>
                <w:color w:val="000000" w:themeColor="text1"/>
              </w:rPr>
              <w:t xml:space="preserve">2. </w:t>
            </w:r>
            <w:r w:rsidRPr="17CBA566">
              <w:rPr>
                <w:rFonts w:eastAsia="Avenir Next LT Pro" w:cs="Avenir Next LT Pro"/>
                <w:color w:val="000000" w:themeColor="text1"/>
              </w:rPr>
              <w:t>Les routes, les moyens de transport et les infrastructures de stockage sont adaptés pour acheminer les produits sans pertes excessives ;</w:t>
            </w:r>
          </w:p>
          <w:p w14:paraId="58E7189B" w14:textId="6E29B104" w:rsidR="00B774EE" w:rsidRDefault="00B774EE" w:rsidP="17CBA566">
            <w:pPr>
              <w:pBdr>
                <w:top w:val="nil"/>
                <w:left w:val="nil"/>
                <w:bottom w:val="nil"/>
                <w:right w:val="nil"/>
                <w:between w:val="nil"/>
              </w:pBdr>
              <w:spacing w:after="120"/>
              <w:ind w:firstLine="720"/>
              <w:rPr>
                <w:rFonts w:eastAsia="Avenir Next LT Pro" w:cs="Avenir Next LT Pro"/>
                <w:szCs w:val="20"/>
              </w:rPr>
            </w:pPr>
            <w:r w:rsidRPr="17CBA566">
              <w:rPr>
                <w:rFonts w:eastAsia="Avenir Next LT Pro" w:cs="Avenir Next LT Pro"/>
                <w:color w:val="000000" w:themeColor="text1"/>
              </w:rPr>
              <w:t>7.3.</w:t>
            </w:r>
            <w:r w:rsidR="076565CA" w:rsidRPr="17CBA566">
              <w:rPr>
                <w:rFonts w:eastAsia="Avenir Next LT Pro" w:cs="Avenir Next LT Pro"/>
                <w:color w:val="000000" w:themeColor="text1"/>
              </w:rPr>
              <w:t>3.</w:t>
            </w:r>
            <w:r w:rsidR="076565CA" w:rsidRPr="17CBA566">
              <w:rPr>
                <w:rFonts w:eastAsia="Avenir Next LT Pro" w:cs="Avenir Next LT Pro"/>
                <w:color w:val="000000" w:themeColor="text1"/>
                <w:szCs w:val="20"/>
              </w:rPr>
              <w:t xml:space="preserve"> </w:t>
            </w:r>
            <w:r w:rsidR="02FA6BD1" w:rsidRPr="17CBA566">
              <w:rPr>
                <w:rFonts w:eastAsia="Avenir Next LT Pro" w:cs="Avenir Next LT Pro"/>
                <w:color w:val="000000" w:themeColor="text1"/>
                <w:szCs w:val="20"/>
              </w:rPr>
              <w:t>Quand pertinent, les matières premières agricoles et forestières visées offrent un potentiel de labélisation ou certification, y compris conformité avec le</w:t>
            </w:r>
            <w:r w:rsidR="02FA6BD1" w:rsidRPr="17CBA566">
              <w:rPr>
                <w:rFonts w:eastAsia="Avenir Next LT Pro" w:cs="Avenir Next LT Pro"/>
                <w:i/>
                <w:iCs/>
                <w:color w:val="D13438"/>
                <w:szCs w:val="20"/>
              </w:rPr>
              <w:t xml:space="preserve"> </w:t>
            </w:r>
            <w:hyperlink r:id="rId13">
              <w:r w:rsidR="02FA6BD1" w:rsidRPr="17CBA566">
                <w:rPr>
                  <w:rStyle w:val="Lienhypertexte"/>
                  <w:rFonts w:eastAsia="Avenir Next LT Pro" w:cs="Avenir Next LT Pro"/>
                  <w:i/>
                  <w:iCs/>
                  <w:szCs w:val="20"/>
                </w:rPr>
                <w:t>Règlement contre la déforestation et la dégradation des forêts de l’Union Européenne (RDUE)</w:t>
              </w:r>
            </w:hyperlink>
          </w:p>
        </w:tc>
      </w:tr>
      <w:tr w:rsidR="00B774EE" w:rsidRPr="003A17D3" w14:paraId="6BD9CF37" w14:textId="77777777" w:rsidTr="17CBA566">
        <w:trPr>
          <w:trHeight w:val="300"/>
        </w:trPr>
        <w:tc>
          <w:tcPr>
            <w:tcW w:w="9016" w:type="dxa"/>
          </w:tcPr>
          <w:p w14:paraId="23CE454C" w14:textId="77777777" w:rsidR="00B774EE" w:rsidRDefault="00B774EE" w:rsidP="00842779">
            <w:pPr>
              <w:rPr>
                <w:szCs w:val="20"/>
              </w:rPr>
            </w:pPr>
          </w:p>
          <w:p w14:paraId="3B4547A1" w14:textId="77777777" w:rsidR="00B774EE" w:rsidRDefault="00B774EE" w:rsidP="00842779">
            <w:pPr>
              <w:rPr>
                <w:szCs w:val="20"/>
              </w:rPr>
            </w:pPr>
          </w:p>
        </w:tc>
      </w:tr>
    </w:tbl>
    <w:p w14:paraId="64D81590" w14:textId="3A521E61" w:rsidR="2D89EDB6" w:rsidRDefault="2D89EDB6" w:rsidP="6B811E67">
      <w:pPr>
        <w:spacing w:line="259" w:lineRule="auto"/>
        <w:jc w:val="left"/>
        <w:rPr>
          <w:rFonts w:eastAsia="Arial Nova Cond" w:cs="Arial Nova Cond"/>
        </w:rPr>
        <w:sectPr w:rsidR="2D89EDB6" w:rsidSect="0003511C">
          <w:footerReference w:type="default" r:id="rId14"/>
          <w:pgSz w:w="11906" w:h="16838"/>
          <w:pgMar w:top="1418" w:right="1701" w:bottom="1418" w:left="1418" w:header="709" w:footer="709" w:gutter="0"/>
          <w:cols w:space="720"/>
          <w:docGrid w:linePitch="326"/>
        </w:sectPr>
      </w:pPr>
    </w:p>
    <w:p w14:paraId="69E5ED35" w14:textId="1466968B" w:rsidR="00F06066" w:rsidRPr="001858E2" w:rsidRDefault="00F06066" w:rsidP="005B2E6C">
      <w:pPr>
        <w:rPr>
          <w:b/>
          <w:bCs/>
          <w:color w:val="398E98" w:themeColor="accent2" w:themeShade="BF"/>
        </w:rPr>
      </w:pPr>
    </w:p>
    <w:sectPr w:rsidR="00F06066" w:rsidRPr="001858E2">
      <w:pgSz w:w="11906" w:h="16838"/>
      <w:pgMar w:top="720" w:right="720" w:bottom="720"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24424" w14:textId="77777777" w:rsidR="000744BC" w:rsidRDefault="000744BC">
      <w:r>
        <w:separator/>
      </w:r>
    </w:p>
    <w:p w14:paraId="0E2D0487" w14:textId="77777777" w:rsidR="000744BC" w:rsidRDefault="000744BC"/>
  </w:endnote>
  <w:endnote w:type="continuationSeparator" w:id="0">
    <w:p w14:paraId="356EFAB1" w14:textId="77777777" w:rsidR="000744BC" w:rsidRDefault="000744BC">
      <w:r>
        <w:continuationSeparator/>
      </w:r>
    </w:p>
    <w:p w14:paraId="7D9431D6" w14:textId="77777777" w:rsidR="000744BC" w:rsidRDefault="000744BC"/>
  </w:endnote>
  <w:endnote w:type="continuationNotice" w:id="1">
    <w:p w14:paraId="3BF6D7BA" w14:textId="77777777" w:rsidR="000744BC" w:rsidRDefault="000744BC"/>
    <w:p w14:paraId="07BED53D" w14:textId="77777777" w:rsidR="000744BC" w:rsidRDefault="000744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Nova Cond">
    <w:charset w:val="00"/>
    <w:family w:val="swiss"/>
    <w:pitch w:val="variable"/>
    <w:sig w:usb0="0000028F" w:usb1="00000002"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522313218"/>
      <w:docPartObj>
        <w:docPartGallery w:val="Page Numbers (Bottom of Page)"/>
        <w:docPartUnique/>
      </w:docPartObj>
    </w:sdtPr>
    <w:sdtContent>
      <w:p w14:paraId="7BB2F2BD" w14:textId="65C8B201" w:rsidR="006210DC" w:rsidRPr="00885810" w:rsidRDefault="00885810" w:rsidP="00885810">
        <w:pPr>
          <w:pStyle w:val="Pieddepage"/>
          <w:rPr>
            <w:sz w:val="18"/>
            <w:szCs w:val="18"/>
          </w:rPr>
        </w:pPr>
        <w:r w:rsidRPr="00885810">
          <w:rPr>
            <w:sz w:val="18"/>
            <w:szCs w:val="18"/>
          </w:rPr>
          <w:t>Appel à Manifestation d’Intérêt 202</w:t>
        </w:r>
        <w:r w:rsidR="0004009F">
          <w:rPr>
            <w:sz w:val="18"/>
            <w:szCs w:val="18"/>
          </w:rPr>
          <w:t>6</w:t>
        </w:r>
        <w:r w:rsidRPr="00885810">
          <w:rPr>
            <w:sz w:val="18"/>
            <w:szCs w:val="18"/>
          </w:rPr>
          <w:t>/01/R</w:t>
        </w:r>
        <w:r w:rsidR="001C1228">
          <w:rPr>
            <w:sz w:val="18"/>
            <w:szCs w:val="18"/>
          </w:rPr>
          <w:t>EGIONAL</w:t>
        </w:r>
        <w:r>
          <w:rPr>
            <w:sz w:val="18"/>
            <w:szCs w:val="18"/>
          </w:rPr>
          <w:tab/>
        </w:r>
        <w:r>
          <w:rPr>
            <w:sz w:val="18"/>
            <w:szCs w:val="18"/>
          </w:rPr>
          <w:tab/>
        </w:r>
        <w:r w:rsidR="00F7271A" w:rsidRPr="00885810">
          <w:rPr>
            <w:sz w:val="18"/>
            <w:szCs w:val="18"/>
          </w:rPr>
          <w:fldChar w:fldCharType="begin"/>
        </w:r>
        <w:r w:rsidR="00F7271A" w:rsidRPr="00885810">
          <w:rPr>
            <w:sz w:val="18"/>
            <w:szCs w:val="18"/>
          </w:rPr>
          <w:instrText>PAGE   \* MERGEFORMAT</w:instrText>
        </w:r>
        <w:r w:rsidR="00F7271A" w:rsidRPr="00885810">
          <w:rPr>
            <w:sz w:val="18"/>
            <w:szCs w:val="18"/>
          </w:rPr>
          <w:fldChar w:fldCharType="separate"/>
        </w:r>
        <w:r w:rsidR="00F7271A" w:rsidRPr="00885810">
          <w:rPr>
            <w:sz w:val="18"/>
            <w:szCs w:val="18"/>
          </w:rPr>
          <w:t>2</w:t>
        </w:r>
        <w:r w:rsidR="00F7271A" w:rsidRPr="00885810">
          <w:rPr>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CB534" w14:textId="77777777" w:rsidR="000744BC" w:rsidRDefault="000744BC">
      <w:r>
        <w:separator/>
      </w:r>
    </w:p>
    <w:p w14:paraId="2D105AF1" w14:textId="77777777" w:rsidR="000744BC" w:rsidRDefault="000744BC"/>
  </w:footnote>
  <w:footnote w:type="continuationSeparator" w:id="0">
    <w:p w14:paraId="58B8EB71" w14:textId="77777777" w:rsidR="000744BC" w:rsidRDefault="000744BC">
      <w:r>
        <w:continuationSeparator/>
      </w:r>
    </w:p>
    <w:p w14:paraId="492D330E" w14:textId="77777777" w:rsidR="000744BC" w:rsidRDefault="000744BC"/>
  </w:footnote>
  <w:footnote w:type="continuationNotice" w:id="1">
    <w:p w14:paraId="06D3D49A" w14:textId="77777777" w:rsidR="000744BC" w:rsidRDefault="000744BC"/>
    <w:p w14:paraId="078FD145" w14:textId="77777777" w:rsidR="000744BC" w:rsidRDefault="000744BC"/>
  </w:footnote>
  <w:footnote w:id="2">
    <w:p w14:paraId="3F713100" w14:textId="77777777" w:rsidR="004F2529" w:rsidRPr="00E8058F" w:rsidRDefault="004F2529" w:rsidP="004F2529">
      <w:pPr>
        <w:pStyle w:val="Notedebasdepage"/>
        <w:rPr>
          <w:sz w:val="18"/>
          <w:szCs w:val="18"/>
        </w:rPr>
      </w:pPr>
      <w:r w:rsidRPr="00E8058F">
        <w:rPr>
          <w:rStyle w:val="Appelnotedebasdep"/>
          <w:sz w:val="18"/>
          <w:szCs w:val="18"/>
        </w:rPr>
        <w:footnoteRef/>
      </w:r>
      <w:hyperlink r:id="rId1" w:history="1">
        <w:r w:rsidR="17CBA566" w:rsidRPr="00E8058F">
          <w:rPr>
            <w:rStyle w:val="Lienhypertexte"/>
            <w:sz w:val="18"/>
            <w:szCs w:val="18"/>
          </w:rPr>
          <w:t>https://unctadstat.unctad.org/EN/TransportCost.html</w:t>
        </w:r>
      </w:hyperlink>
      <w:r w:rsidR="17CBA566" w:rsidRPr="00E8058F">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69E7F"/>
    <w:multiLevelType w:val="hybridMultilevel"/>
    <w:tmpl w:val="0E42358C"/>
    <w:lvl w:ilvl="0" w:tplc="A71EB406">
      <w:start w:val="1"/>
      <w:numFmt w:val="bullet"/>
      <w:lvlText w:val=""/>
      <w:lvlJc w:val="left"/>
      <w:pPr>
        <w:ind w:left="720" w:hanging="360"/>
      </w:pPr>
      <w:rPr>
        <w:rFonts w:ascii="Symbol" w:hAnsi="Symbol" w:hint="default"/>
      </w:rPr>
    </w:lvl>
    <w:lvl w:ilvl="1" w:tplc="D0DE71F4">
      <w:start w:val="1"/>
      <w:numFmt w:val="bullet"/>
      <w:lvlText w:val="o"/>
      <w:lvlJc w:val="left"/>
      <w:pPr>
        <w:ind w:left="1440" w:hanging="360"/>
      </w:pPr>
      <w:rPr>
        <w:rFonts w:ascii="Courier New" w:hAnsi="Courier New" w:hint="default"/>
      </w:rPr>
    </w:lvl>
    <w:lvl w:ilvl="2" w:tplc="3F1A58A8">
      <w:start w:val="1"/>
      <w:numFmt w:val="bullet"/>
      <w:lvlText w:val=""/>
      <w:lvlJc w:val="left"/>
      <w:pPr>
        <w:ind w:left="2160" w:hanging="360"/>
      </w:pPr>
      <w:rPr>
        <w:rFonts w:ascii="Wingdings" w:hAnsi="Wingdings" w:hint="default"/>
      </w:rPr>
    </w:lvl>
    <w:lvl w:ilvl="3" w:tplc="7E46DE96">
      <w:start w:val="1"/>
      <w:numFmt w:val="bullet"/>
      <w:lvlText w:val=""/>
      <w:lvlJc w:val="left"/>
      <w:pPr>
        <w:ind w:left="2880" w:hanging="360"/>
      </w:pPr>
      <w:rPr>
        <w:rFonts w:ascii="Symbol" w:hAnsi="Symbol" w:hint="default"/>
      </w:rPr>
    </w:lvl>
    <w:lvl w:ilvl="4" w:tplc="A81CB5AC">
      <w:start w:val="1"/>
      <w:numFmt w:val="bullet"/>
      <w:lvlText w:val="o"/>
      <w:lvlJc w:val="left"/>
      <w:pPr>
        <w:ind w:left="3600" w:hanging="360"/>
      </w:pPr>
      <w:rPr>
        <w:rFonts w:ascii="Courier New" w:hAnsi="Courier New" w:hint="default"/>
      </w:rPr>
    </w:lvl>
    <w:lvl w:ilvl="5" w:tplc="0B981686">
      <w:start w:val="1"/>
      <w:numFmt w:val="bullet"/>
      <w:lvlText w:val=""/>
      <w:lvlJc w:val="left"/>
      <w:pPr>
        <w:ind w:left="4320" w:hanging="360"/>
      </w:pPr>
      <w:rPr>
        <w:rFonts w:ascii="Wingdings" w:hAnsi="Wingdings" w:hint="default"/>
      </w:rPr>
    </w:lvl>
    <w:lvl w:ilvl="6" w:tplc="9C061526">
      <w:start w:val="1"/>
      <w:numFmt w:val="bullet"/>
      <w:lvlText w:val=""/>
      <w:lvlJc w:val="left"/>
      <w:pPr>
        <w:ind w:left="5040" w:hanging="360"/>
      </w:pPr>
      <w:rPr>
        <w:rFonts w:ascii="Symbol" w:hAnsi="Symbol" w:hint="default"/>
      </w:rPr>
    </w:lvl>
    <w:lvl w:ilvl="7" w:tplc="9E466B2C">
      <w:start w:val="1"/>
      <w:numFmt w:val="bullet"/>
      <w:lvlText w:val="o"/>
      <w:lvlJc w:val="left"/>
      <w:pPr>
        <w:ind w:left="5760" w:hanging="360"/>
      </w:pPr>
      <w:rPr>
        <w:rFonts w:ascii="Courier New" w:hAnsi="Courier New" w:hint="default"/>
      </w:rPr>
    </w:lvl>
    <w:lvl w:ilvl="8" w:tplc="EAC4FCE2">
      <w:start w:val="1"/>
      <w:numFmt w:val="bullet"/>
      <w:lvlText w:val=""/>
      <w:lvlJc w:val="left"/>
      <w:pPr>
        <w:ind w:left="6480" w:hanging="360"/>
      </w:pPr>
      <w:rPr>
        <w:rFonts w:ascii="Wingdings" w:hAnsi="Wingdings" w:hint="default"/>
      </w:rPr>
    </w:lvl>
  </w:abstractNum>
  <w:abstractNum w:abstractNumId="1" w15:restartNumberingAfterBreak="0">
    <w:nsid w:val="0B8EE86F"/>
    <w:multiLevelType w:val="hybridMultilevel"/>
    <w:tmpl w:val="0D107D6C"/>
    <w:lvl w:ilvl="0" w:tplc="1EBA1048">
      <w:start w:val="1"/>
      <w:numFmt w:val="bullet"/>
      <w:lvlText w:val="·"/>
      <w:lvlJc w:val="left"/>
      <w:pPr>
        <w:ind w:left="720" w:hanging="360"/>
      </w:pPr>
      <w:rPr>
        <w:rFonts w:ascii="Symbol" w:hAnsi="Symbol" w:hint="default"/>
      </w:rPr>
    </w:lvl>
    <w:lvl w:ilvl="1" w:tplc="1F7633E6">
      <w:start w:val="1"/>
      <w:numFmt w:val="bullet"/>
      <w:lvlText w:val="o"/>
      <w:lvlJc w:val="left"/>
      <w:pPr>
        <w:ind w:left="1440" w:hanging="360"/>
      </w:pPr>
      <w:rPr>
        <w:rFonts w:ascii="Courier New" w:hAnsi="Courier New" w:hint="default"/>
      </w:rPr>
    </w:lvl>
    <w:lvl w:ilvl="2" w:tplc="4DE48FA6">
      <w:start w:val="1"/>
      <w:numFmt w:val="bullet"/>
      <w:lvlText w:val=""/>
      <w:lvlJc w:val="left"/>
      <w:pPr>
        <w:ind w:left="2160" w:hanging="360"/>
      </w:pPr>
      <w:rPr>
        <w:rFonts w:ascii="Wingdings" w:hAnsi="Wingdings" w:hint="default"/>
      </w:rPr>
    </w:lvl>
    <w:lvl w:ilvl="3" w:tplc="6E3EE212">
      <w:start w:val="1"/>
      <w:numFmt w:val="bullet"/>
      <w:lvlText w:val=""/>
      <w:lvlJc w:val="left"/>
      <w:pPr>
        <w:ind w:left="2880" w:hanging="360"/>
      </w:pPr>
      <w:rPr>
        <w:rFonts w:ascii="Symbol" w:hAnsi="Symbol" w:hint="default"/>
      </w:rPr>
    </w:lvl>
    <w:lvl w:ilvl="4" w:tplc="6DFAAC4E">
      <w:start w:val="1"/>
      <w:numFmt w:val="bullet"/>
      <w:lvlText w:val="o"/>
      <w:lvlJc w:val="left"/>
      <w:pPr>
        <w:ind w:left="3600" w:hanging="360"/>
      </w:pPr>
      <w:rPr>
        <w:rFonts w:ascii="Courier New" w:hAnsi="Courier New" w:hint="default"/>
      </w:rPr>
    </w:lvl>
    <w:lvl w:ilvl="5" w:tplc="C12E762C">
      <w:start w:val="1"/>
      <w:numFmt w:val="bullet"/>
      <w:lvlText w:val=""/>
      <w:lvlJc w:val="left"/>
      <w:pPr>
        <w:ind w:left="4320" w:hanging="360"/>
      </w:pPr>
      <w:rPr>
        <w:rFonts w:ascii="Wingdings" w:hAnsi="Wingdings" w:hint="default"/>
      </w:rPr>
    </w:lvl>
    <w:lvl w:ilvl="6" w:tplc="075CD0B6">
      <w:start w:val="1"/>
      <w:numFmt w:val="bullet"/>
      <w:lvlText w:val=""/>
      <w:lvlJc w:val="left"/>
      <w:pPr>
        <w:ind w:left="5040" w:hanging="360"/>
      </w:pPr>
      <w:rPr>
        <w:rFonts w:ascii="Symbol" w:hAnsi="Symbol" w:hint="default"/>
      </w:rPr>
    </w:lvl>
    <w:lvl w:ilvl="7" w:tplc="61080E92">
      <w:start w:val="1"/>
      <w:numFmt w:val="bullet"/>
      <w:lvlText w:val="o"/>
      <w:lvlJc w:val="left"/>
      <w:pPr>
        <w:ind w:left="5760" w:hanging="360"/>
      </w:pPr>
      <w:rPr>
        <w:rFonts w:ascii="Courier New" w:hAnsi="Courier New" w:hint="default"/>
      </w:rPr>
    </w:lvl>
    <w:lvl w:ilvl="8" w:tplc="52003E6C">
      <w:start w:val="1"/>
      <w:numFmt w:val="bullet"/>
      <w:lvlText w:val=""/>
      <w:lvlJc w:val="left"/>
      <w:pPr>
        <w:ind w:left="6480" w:hanging="360"/>
      </w:pPr>
      <w:rPr>
        <w:rFonts w:ascii="Wingdings" w:hAnsi="Wingdings" w:hint="default"/>
      </w:rPr>
    </w:lvl>
  </w:abstractNum>
  <w:abstractNum w:abstractNumId="2" w15:restartNumberingAfterBreak="0">
    <w:nsid w:val="13DE8EEF"/>
    <w:multiLevelType w:val="hybridMultilevel"/>
    <w:tmpl w:val="22E06720"/>
    <w:lvl w:ilvl="0" w:tplc="9E407684">
      <w:start w:val="1"/>
      <w:numFmt w:val="bullet"/>
      <w:lvlText w:val="o"/>
      <w:lvlJc w:val="left"/>
      <w:pPr>
        <w:ind w:left="720" w:hanging="360"/>
      </w:pPr>
      <w:rPr>
        <w:rFonts w:ascii="&quot;Courier New&quot;" w:hAnsi="&quot;Courier New&quot;" w:hint="default"/>
      </w:rPr>
    </w:lvl>
    <w:lvl w:ilvl="1" w:tplc="16F28D98">
      <w:start w:val="1"/>
      <w:numFmt w:val="bullet"/>
      <w:lvlText w:val="o"/>
      <w:lvlJc w:val="left"/>
      <w:pPr>
        <w:ind w:left="1440" w:hanging="360"/>
      </w:pPr>
      <w:rPr>
        <w:rFonts w:ascii="Courier New" w:hAnsi="Courier New" w:hint="default"/>
      </w:rPr>
    </w:lvl>
    <w:lvl w:ilvl="2" w:tplc="88C431CA">
      <w:start w:val="1"/>
      <w:numFmt w:val="bullet"/>
      <w:lvlText w:val=""/>
      <w:lvlJc w:val="left"/>
      <w:pPr>
        <w:ind w:left="2160" w:hanging="360"/>
      </w:pPr>
      <w:rPr>
        <w:rFonts w:ascii="Wingdings" w:hAnsi="Wingdings" w:hint="default"/>
      </w:rPr>
    </w:lvl>
    <w:lvl w:ilvl="3" w:tplc="5BF07AB6">
      <w:start w:val="1"/>
      <w:numFmt w:val="bullet"/>
      <w:lvlText w:val=""/>
      <w:lvlJc w:val="left"/>
      <w:pPr>
        <w:ind w:left="2880" w:hanging="360"/>
      </w:pPr>
      <w:rPr>
        <w:rFonts w:ascii="Symbol" w:hAnsi="Symbol" w:hint="default"/>
      </w:rPr>
    </w:lvl>
    <w:lvl w:ilvl="4" w:tplc="F30E191C">
      <w:start w:val="1"/>
      <w:numFmt w:val="bullet"/>
      <w:lvlText w:val="o"/>
      <w:lvlJc w:val="left"/>
      <w:pPr>
        <w:ind w:left="3600" w:hanging="360"/>
      </w:pPr>
      <w:rPr>
        <w:rFonts w:ascii="Courier New" w:hAnsi="Courier New" w:hint="default"/>
      </w:rPr>
    </w:lvl>
    <w:lvl w:ilvl="5" w:tplc="981AAC22">
      <w:start w:val="1"/>
      <w:numFmt w:val="bullet"/>
      <w:lvlText w:val=""/>
      <w:lvlJc w:val="left"/>
      <w:pPr>
        <w:ind w:left="4320" w:hanging="360"/>
      </w:pPr>
      <w:rPr>
        <w:rFonts w:ascii="Wingdings" w:hAnsi="Wingdings" w:hint="default"/>
      </w:rPr>
    </w:lvl>
    <w:lvl w:ilvl="6" w:tplc="1B2A926E">
      <w:start w:val="1"/>
      <w:numFmt w:val="bullet"/>
      <w:lvlText w:val=""/>
      <w:lvlJc w:val="left"/>
      <w:pPr>
        <w:ind w:left="5040" w:hanging="360"/>
      </w:pPr>
      <w:rPr>
        <w:rFonts w:ascii="Symbol" w:hAnsi="Symbol" w:hint="default"/>
      </w:rPr>
    </w:lvl>
    <w:lvl w:ilvl="7" w:tplc="11E61924">
      <w:start w:val="1"/>
      <w:numFmt w:val="bullet"/>
      <w:lvlText w:val="o"/>
      <w:lvlJc w:val="left"/>
      <w:pPr>
        <w:ind w:left="5760" w:hanging="360"/>
      </w:pPr>
      <w:rPr>
        <w:rFonts w:ascii="Courier New" w:hAnsi="Courier New" w:hint="default"/>
      </w:rPr>
    </w:lvl>
    <w:lvl w:ilvl="8" w:tplc="E59E8980">
      <w:start w:val="1"/>
      <w:numFmt w:val="bullet"/>
      <w:lvlText w:val=""/>
      <w:lvlJc w:val="left"/>
      <w:pPr>
        <w:ind w:left="6480" w:hanging="360"/>
      </w:pPr>
      <w:rPr>
        <w:rFonts w:ascii="Wingdings" w:hAnsi="Wingdings" w:hint="default"/>
      </w:rPr>
    </w:lvl>
  </w:abstractNum>
  <w:abstractNum w:abstractNumId="3" w15:restartNumberingAfterBreak="0">
    <w:nsid w:val="1656CA1F"/>
    <w:multiLevelType w:val="hybridMultilevel"/>
    <w:tmpl w:val="FFFFFFFF"/>
    <w:lvl w:ilvl="0" w:tplc="FFFFFFFF">
      <w:start w:val="1"/>
      <w:numFmt w:val="bullet"/>
      <w:lvlText w:val=""/>
      <w:lvlJc w:val="left"/>
      <w:pPr>
        <w:ind w:left="720" w:hanging="360"/>
      </w:pPr>
      <w:rPr>
        <w:rFonts w:ascii="Symbol" w:hAnsi="Symbol" w:hint="default"/>
      </w:rPr>
    </w:lvl>
    <w:lvl w:ilvl="1" w:tplc="3DD0A5F8">
      <w:start w:val="1"/>
      <w:numFmt w:val="bullet"/>
      <w:lvlText w:val="o"/>
      <w:lvlJc w:val="left"/>
      <w:pPr>
        <w:ind w:left="1440" w:hanging="360"/>
      </w:pPr>
      <w:rPr>
        <w:rFonts w:ascii="Courier New" w:hAnsi="Courier New" w:hint="default"/>
      </w:rPr>
    </w:lvl>
    <w:lvl w:ilvl="2" w:tplc="B0AAD85C">
      <w:start w:val="1"/>
      <w:numFmt w:val="bullet"/>
      <w:lvlText w:val=""/>
      <w:lvlJc w:val="left"/>
      <w:pPr>
        <w:ind w:left="2160" w:hanging="360"/>
      </w:pPr>
      <w:rPr>
        <w:rFonts w:ascii="Wingdings" w:hAnsi="Wingdings" w:hint="default"/>
      </w:rPr>
    </w:lvl>
    <w:lvl w:ilvl="3" w:tplc="E5266F1A">
      <w:start w:val="1"/>
      <w:numFmt w:val="bullet"/>
      <w:lvlText w:val=""/>
      <w:lvlJc w:val="left"/>
      <w:pPr>
        <w:ind w:left="2880" w:hanging="360"/>
      </w:pPr>
      <w:rPr>
        <w:rFonts w:ascii="Symbol" w:hAnsi="Symbol" w:hint="default"/>
      </w:rPr>
    </w:lvl>
    <w:lvl w:ilvl="4" w:tplc="BBDC6740">
      <w:start w:val="1"/>
      <w:numFmt w:val="bullet"/>
      <w:lvlText w:val="o"/>
      <w:lvlJc w:val="left"/>
      <w:pPr>
        <w:ind w:left="3600" w:hanging="360"/>
      </w:pPr>
      <w:rPr>
        <w:rFonts w:ascii="Courier New" w:hAnsi="Courier New" w:hint="default"/>
      </w:rPr>
    </w:lvl>
    <w:lvl w:ilvl="5" w:tplc="848ED8A4">
      <w:start w:val="1"/>
      <w:numFmt w:val="bullet"/>
      <w:lvlText w:val=""/>
      <w:lvlJc w:val="left"/>
      <w:pPr>
        <w:ind w:left="4320" w:hanging="360"/>
      </w:pPr>
      <w:rPr>
        <w:rFonts w:ascii="Wingdings" w:hAnsi="Wingdings" w:hint="default"/>
      </w:rPr>
    </w:lvl>
    <w:lvl w:ilvl="6" w:tplc="9CDAEEC4">
      <w:start w:val="1"/>
      <w:numFmt w:val="bullet"/>
      <w:lvlText w:val=""/>
      <w:lvlJc w:val="left"/>
      <w:pPr>
        <w:ind w:left="5040" w:hanging="360"/>
      </w:pPr>
      <w:rPr>
        <w:rFonts w:ascii="Symbol" w:hAnsi="Symbol" w:hint="default"/>
      </w:rPr>
    </w:lvl>
    <w:lvl w:ilvl="7" w:tplc="5C4074C0">
      <w:start w:val="1"/>
      <w:numFmt w:val="bullet"/>
      <w:lvlText w:val="o"/>
      <w:lvlJc w:val="left"/>
      <w:pPr>
        <w:ind w:left="5760" w:hanging="360"/>
      </w:pPr>
      <w:rPr>
        <w:rFonts w:ascii="Courier New" w:hAnsi="Courier New" w:hint="default"/>
      </w:rPr>
    </w:lvl>
    <w:lvl w:ilvl="8" w:tplc="888AC07C">
      <w:start w:val="1"/>
      <w:numFmt w:val="bullet"/>
      <w:lvlText w:val=""/>
      <w:lvlJc w:val="left"/>
      <w:pPr>
        <w:ind w:left="6480" w:hanging="360"/>
      </w:pPr>
      <w:rPr>
        <w:rFonts w:ascii="Wingdings" w:hAnsi="Wingdings" w:hint="default"/>
      </w:rPr>
    </w:lvl>
  </w:abstractNum>
  <w:abstractNum w:abstractNumId="4" w15:restartNumberingAfterBreak="0">
    <w:nsid w:val="1F06DD44"/>
    <w:multiLevelType w:val="hybridMultilevel"/>
    <w:tmpl w:val="DB60A07A"/>
    <w:lvl w:ilvl="0" w:tplc="EF6E17E0">
      <w:start w:val="1"/>
      <w:numFmt w:val="bullet"/>
      <w:lvlText w:val=""/>
      <w:lvlJc w:val="left"/>
      <w:pPr>
        <w:ind w:left="720" w:hanging="360"/>
      </w:pPr>
      <w:rPr>
        <w:rFonts w:ascii="Symbol" w:hAnsi="Symbol" w:hint="default"/>
      </w:rPr>
    </w:lvl>
    <w:lvl w:ilvl="1" w:tplc="4622E548">
      <w:start w:val="1"/>
      <w:numFmt w:val="bullet"/>
      <w:lvlText w:val="o"/>
      <w:lvlJc w:val="left"/>
      <w:pPr>
        <w:ind w:left="1440" w:hanging="360"/>
      </w:pPr>
      <w:rPr>
        <w:rFonts w:ascii="&quot;Courier New&quot;" w:hAnsi="&quot;Courier New&quot;" w:hint="default"/>
      </w:rPr>
    </w:lvl>
    <w:lvl w:ilvl="2" w:tplc="B7A27790">
      <w:start w:val="1"/>
      <w:numFmt w:val="bullet"/>
      <w:lvlText w:val=""/>
      <w:lvlJc w:val="left"/>
      <w:pPr>
        <w:ind w:left="2160" w:hanging="360"/>
      </w:pPr>
      <w:rPr>
        <w:rFonts w:ascii="Wingdings" w:hAnsi="Wingdings" w:hint="default"/>
      </w:rPr>
    </w:lvl>
    <w:lvl w:ilvl="3" w:tplc="48647CD8">
      <w:start w:val="1"/>
      <w:numFmt w:val="bullet"/>
      <w:lvlText w:val=""/>
      <w:lvlJc w:val="left"/>
      <w:pPr>
        <w:ind w:left="2880" w:hanging="360"/>
      </w:pPr>
      <w:rPr>
        <w:rFonts w:ascii="Symbol" w:hAnsi="Symbol" w:hint="default"/>
      </w:rPr>
    </w:lvl>
    <w:lvl w:ilvl="4" w:tplc="00E84236">
      <w:start w:val="1"/>
      <w:numFmt w:val="bullet"/>
      <w:lvlText w:val="o"/>
      <w:lvlJc w:val="left"/>
      <w:pPr>
        <w:ind w:left="3600" w:hanging="360"/>
      </w:pPr>
      <w:rPr>
        <w:rFonts w:ascii="Courier New" w:hAnsi="Courier New" w:hint="default"/>
      </w:rPr>
    </w:lvl>
    <w:lvl w:ilvl="5" w:tplc="8AC0485A">
      <w:start w:val="1"/>
      <w:numFmt w:val="bullet"/>
      <w:lvlText w:val=""/>
      <w:lvlJc w:val="left"/>
      <w:pPr>
        <w:ind w:left="4320" w:hanging="360"/>
      </w:pPr>
      <w:rPr>
        <w:rFonts w:ascii="Wingdings" w:hAnsi="Wingdings" w:hint="default"/>
      </w:rPr>
    </w:lvl>
    <w:lvl w:ilvl="6" w:tplc="03FC3D7C">
      <w:start w:val="1"/>
      <w:numFmt w:val="bullet"/>
      <w:lvlText w:val=""/>
      <w:lvlJc w:val="left"/>
      <w:pPr>
        <w:ind w:left="5040" w:hanging="360"/>
      </w:pPr>
      <w:rPr>
        <w:rFonts w:ascii="Symbol" w:hAnsi="Symbol" w:hint="default"/>
      </w:rPr>
    </w:lvl>
    <w:lvl w:ilvl="7" w:tplc="09C66B40">
      <w:start w:val="1"/>
      <w:numFmt w:val="bullet"/>
      <w:lvlText w:val="o"/>
      <w:lvlJc w:val="left"/>
      <w:pPr>
        <w:ind w:left="5760" w:hanging="360"/>
      </w:pPr>
      <w:rPr>
        <w:rFonts w:ascii="Courier New" w:hAnsi="Courier New" w:hint="default"/>
      </w:rPr>
    </w:lvl>
    <w:lvl w:ilvl="8" w:tplc="D1CAB58A">
      <w:start w:val="1"/>
      <w:numFmt w:val="bullet"/>
      <w:lvlText w:val=""/>
      <w:lvlJc w:val="left"/>
      <w:pPr>
        <w:ind w:left="6480" w:hanging="360"/>
      </w:pPr>
      <w:rPr>
        <w:rFonts w:ascii="Wingdings" w:hAnsi="Wingdings" w:hint="default"/>
      </w:rPr>
    </w:lvl>
  </w:abstractNum>
  <w:abstractNum w:abstractNumId="5" w15:restartNumberingAfterBreak="0">
    <w:nsid w:val="269153F0"/>
    <w:multiLevelType w:val="hybridMultilevel"/>
    <w:tmpl w:val="FFFFFFFF"/>
    <w:lvl w:ilvl="0" w:tplc="2A72C036">
      <w:start w:val="1"/>
      <w:numFmt w:val="bullet"/>
      <w:lvlText w:val=""/>
      <w:lvlJc w:val="left"/>
      <w:pPr>
        <w:ind w:left="720" w:hanging="360"/>
      </w:pPr>
      <w:rPr>
        <w:rFonts w:ascii="Symbol" w:hAnsi="Symbol" w:hint="default"/>
      </w:rPr>
    </w:lvl>
    <w:lvl w:ilvl="1" w:tplc="792609FA">
      <w:start w:val="1"/>
      <w:numFmt w:val="bullet"/>
      <w:lvlText w:val="o"/>
      <w:lvlJc w:val="left"/>
      <w:pPr>
        <w:ind w:left="1440" w:hanging="360"/>
      </w:pPr>
      <w:rPr>
        <w:rFonts w:ascii="Courier New" w:hAnsi="Courier New" w:hint="default"/>
      </w:rPr>
    </w:lvl>
    <w:lvl w:ilvl="2" w:tplc="39D4F192">
      <w:start w:val="1"/>
      <w:numFmt w:val="bullet"/>
      <w:lvlText w:val=""/>
      <w:lvlJc w:val="left"/>
      <w:pPr>
        <w:ind w:left="2160" w:hanging="360"/>
      </w:pPr>
      <w:rPr>
        <w:rFonts w:ascii="Wingdings" w:hAnsi="Wingdings" w:hint="default"/>
      </w:rPr>
    </w:lvl>
    <w:lvl w:ilvl="3" w:tplc="0A222E30">
      <w:start w:val="1"/>
      <w:numFmt w:val="bullet"/>
      <w:lvlText w:val=""/>
      <w:lvlJc w:val="left"/>
      <w:pPr>
        <w:ind w:left="2880" w:hanging="360"/>
      </w:pPr>
      <w:rPr>
        <w:rFonts w:ascii="Symbol" w:hAnsi="Symbol" w:hint="default"/>
      </w:rPr>
    </w:lvl>
    <w:lvl w:ilvl="4" w:tplc="38D0EE28">
      <w:start w:val="1"/>
      <w:numFmt w:val="bullet"/>
      <w:lvlText w:val="o"/>
      <w:lvlJc w:val="left"/>
      <w:pPr>
        <w:ind w:left="3600" w:hanging="360"/>
      </w:pPr>
      <w:rPr>
        <w:rFonts w:ascii="Courier New" w:hAnsi="Courier New" w:hint="default"/>
      </w:rPr>
    </w:lvl>
    <w:lvl w:ilvl="5" w:tplc="FF9252C4">
      <w:start w:val="1"/>
      <w:numFmt w:val="bullet"/>
      <w:lvlText w:val=""/>
      <w:lvlJc w:val="left"/>
      <w:pPr>
        <w:ind w:left="4320" w:hanging="360"/>
      </w:pPr>
      <w:rPr>
        <w:rFonts w:ascii="Wingdings" w:hAnsi="Wingdings" w:hint="default"/>
      </w:rPr>
    </w:lvl>
    <w:lvl w:ilvl="6" w:tplc="AE94D61C">
      <w:start w:val="1"/>
      <w:numFmt w:val="bullet"/>
      <w:lvlText w:val=""/>
      <w:lvlJc w:val="left"/>
      <w:pPr>
        <w:ind w:left="5040" w:hanging="360"/>
      </w:pPr>
      <w:rPr>
        <w:rFonts w:ascii="Symbol" w:hAnsi="Symbol" w:hint="default"/>
      </w:rPr>
    </w:lvl>
    <w:lvl w:ilvl="7" w:tplc="795E7862">
      <w:start w:val="1"/>
      <w:numFmt w:val="bullet"/>
      <w:lvlText w:val="o"/>
      <w:lvlJc w:val="left"/>
      <w:pPr>
        <w:ind w:left="5760" w:hanging="360"/>
      </w:pPr>
      <w:rPr>
        <w:rFonts w:ascii="Courier New" w:hAnsi="Courier New" w:hint="default"/>
      </w:rPr>
    </w:lvl>
    <w:lvl w:ilvl="8" w:tplc="C58E79E6">
      <w:start w:val="1"/>
      <w:numFmt w:val="bullet"/>
      <w:lvlText w:val=""/>
      <w:lvlJc w:val="left"/>
      <w:pPr>
        <w:ind w:left="6480" w:hanging="360"/>
      </w:pPr>
      <w:rPr>
        <w:rFonts w:ascii="Wingdings" w:hAnsi="Wingdings" w:hint="default"/>
      </w:rPr>
    </w:lvl>
  </w:abstractNum>
  <w:abstractNum w:abstractNumId="6" w15:restartNumberingAfterBreak="0">
    <w:nsid w:val="2D0A1409"/>
    <w:multiLevelType w:val="multilevel"/>
    <w:tmpl w:val="9E32829E"/>
    <w:lvl w:ilvl="0">
      <w:start w:val="1"/>
      <w:numFmt w:val="decimal"/>
      <w:lvlText w:val="%1."/>
      <w:lvlJc w:val="left"/>
      <w:pPr>
        <w:ind w:left="360" w:hanging="360"/>
      </w:pPr>
      <w:rPr>
        <w:rFonts w:hint="default"/>
      </w:rPr>
    </w:lvl>
    <w:lvl w:ilvl="1">
      <w:start w:val="1"/>
      <w:numFmt w:val="decimal"/>
      <w:pStyle w:val="Titre2"/>
      <w:lvlText w:val="%1.%2."/>
      <w:lvlJc w:val="left"/>
      <w:pPr>
        <w:ind w:left="1134" w:hanging="567"/>
      </w:pPr>
      <w:rPr>
        <w:rFonts w:hint="default"/>
        <w:color w:val="1C6194" w:themeColor="accent6" w:themeShade="BF"/>
      </w:rPr>
    </w:lvl>
    <w:lvl w:ilvl="2">
      <w:start w:val="1"/>
      <w:numFmt w:val="decimal"/>
      <w:pStyle w:val="Titre3"/>
      <w:lvlText w:val="%1.%2.%3."/>
      <w:lvlJc w:val="left"/>
      <w:pPr>
        <w:ind w:left="567" w:firstLine="0"/>
      </w:pPr>
      <w:rPr>
        <w:rFonts w:hint="default"/>
        <w:i w:val="0"/>
        <w:iCs w:val="0"/>
        <w:color w:val="74B5E4" w:themeColor="accent6" w:themeTint="99"/>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71028DD"/>
    <w:multiLevelType w:val="multilevel"/>
    <w:tmpl w:val="7424EE1C"/>
    <w:lvl w:ilvl="0">
      <w:start w:val="1"/>
      <w:numFmt w:val="bullet"/>
      <w:lvlText w:val=""/>
      <w:lvlJc w:val="left"/>
      <w:pPr>
        <w:ind w:left="770" w:hanging="360"/>
      </w:pPr>
      <w:rPr>
        <w:rFonts w:ascii="Symbol" w:hAnsi="Symbol" w:hint="default"/>
      </w:rPr>
    </w:lvl>
    <w:lvl w:ilvl="1">
      <w:start w:val="2"/>
      <w:numFmt w:val="decimal"/>
      <w:isLgl/>
      <w:lvlText w:val="%1.%2."/>
      <w:lvlJc w:val="left"/>
      <w:pPr>
        <w:ind w:left="1130" w:hanging="720"/>
      </w:pPr>
      <w:rPr>
        <w:rFonts w:eastAsia="Times New Roman" w:cs="Times New Roman" w:hint="default"/>
      </w:rPr>
    </w:lvl>
    <w:lvl w:ilvl="2">
      <w:start w:val="1"/>
      <w:numFmt w:val="decimal"/>
      <w:isLgl/>
      <w:lvlText w:val="%1.%2.%3."/>
      <w:lvlJc w:val="left"/>
      <w:pPr>
        <w:ind w:left="1130" w:hanging="720"/>
      </w:pPr>
      <w:rPr>
        <w:rFonts w:eastAsia="Times New Roman" w:cs="Times New Roman" w:hint="default"/>
      </w:rPr>
    </w:lvl>
    <w:lvl w:ilvl="3">
      <w:start w:val="1"/>
      <w:numFmt w:val="decimal"/>
      <w:isLgl/>
      <w:lvlText w:val="%1.%2.%3.%4."/>
      <w:lvlJc w:val="left"/>
      <w:pPr>
        <w:ind w:left="1490" w:hanging="1080"/>
      </w:pPr>
      <w:rPr>
        <w:rFonts w:eastAsia="Times New Roman" w:cs="Times New Roman" w:hint="default"/>
      </w:rPr>
    </w:lvl>
    <w:lvl w:ilvl="4">
      <w:start w:val="1"/>
      <w:numFmt w:val="decimal"/>
      <w:isLgl/>
      <w:lvlText w:val="%1.%2.%3.%4.%5."/>
      <w:lvlJc w:val="left"/>
      <w:pPr>
        <w:ind w:left="1490" w:hanging="1080"/>
      </w:pPr>
      <w:rPr>
        <w:rFonts w:eastAsia="Times New Roman" w:cs="Times New Roman" w:hint="default"/>
      </w:rPr>
    </w:lvl>
    <w:lvl w:ilvl="5">
      <w:start w:val="1"/>
      <w:numFmt w:val="decimal"/>
      <w:isLgl/>
      <w:lvlText w:val="%1.%2.%3.%4.%5.%6."/>
      <w:lvlJc w:val="left"/>
      <w:pPr>
        <w:ind w:left="1850" w:hanging="1440"/>
      </w:pPr>
      <w:rPr>
        <w:rFonts w:eastAsia="Times New Roman" w:cs="Times New Roman" w:hint="default"/>
      </w:rPr>
    </w:lvl>
    <w:lvl w:ilvl="6">
      <w:start w:val="1"/>
      <w:numFmt w:val="decimal"/>
      <w:isLgl/>
      <w:lvlText w:val="%1.%2.%3.%4.%5.%6.%7."/>
      <w:lvlJc w:val="left"/>
      <w:pPr>
        <w:ind w:left="1850" w:hanging="1440"/>
      </w:pPr>
      <w:rPr>
        <w:rFonts w:eastAsia="Times New Roman" w:cs="Times New Roman" w:hint="default"/>
      </w:rPr>
    </w:lvl>
    <w:lvl w:ilvl="7">
      <w:start w:val="1"/>
      <w:numFmt w:val="decimal"/>
      <w:isLgl/>
      <w:lvlText w:val="%1.%2.%3.%4.%5.%6.%7.%8."/>
      <w:lvlJc w:val="left"/>
      <w:pPr>
        <w:ind w:left="2210" w:hanging="1800"/>
      </w:pPr>
      <w:rPr>
        <w:rFonts w:eastAsia="Times New Roman" w:cs="Times New Roman" w:hint="default"/>
      </w:rPr>
    </w:lvl>
    <w:lvl w:ilvl="8">
      <w:start w:val="1"/>
      <w:numFmt w:val="decimal"/>
      <w:isLgl/>
      <w:lvlText w:val="%1.%2.%3.%4.%5.%6.%7.%8.%9."/>
      <w:lvlJc w:val="left"/>
      <w:pPr>
        <w:ind w:left="2210" w:hanging="1800"/>
      </w:pPr>
      <w:rPr>
        <w:rFonts w:eastAsia="Times New Roman" w:cs="Times New Roman" w:hint="default"/>
      </w:rPr>
    </w:lvl>
  </w:abstractNum>
  <w:abstractNum w:abstractNumId="8" w15:restartNumberingAfterBreak="0">
    <w:nsid w:val="39A44F7A"/>
    <w:multiLevelType w:val="hybridMultilevel"/>
    <w:tmpl w:val="D1B6D220"/>
    <w:lvl w:ilvl="0" w:tplc="943C5CE6">
      <w:start w:val="1"/>
      <w:numFmt w:val="bullet"/>
      <w:lvlText w:val=""/>
      <w:lvlJc w:val="left"/>
      <w:pPr>
        <w:ind w:left="720" w:hanging="360"/>
      </w:pPr>
      <w:rPr>
        <w:rFonts w:ascii="Symbol" w:hAnsi="Symbol" w:hint="default"/>
      </w:rPr>
    </w:lvl>
    <w:lvl w:ilvl="1" w:tplc="669E3B76">
      <w:start w:val="1"/>
      <w:numFmt w:val="bullet"/>
      <w:lvlText w:val="o"/>
      <w:lvlJc w:val="left"/>
      <w:pPr>
        <w:ind w:left="1440" w:hanging="360"/>
      </w:pPr>
      <w:rPr>
        <w:rFonts w:ascii="Courier New" w:hAnsi="Courier New" w:hint="default"/>
      </w:rPr>
    </w:lvl>
    <w:lvl w:ilvl="2" w:tplc="7DB63F72">
      <w:start w:val="1"/>
      <w:numFmt w:val="bullet"/>
      <w:lvlText w:val=""/>
      <w:lvlJc w:val="left"/>
      <w:pPr>
        <w:ind w:left="2160" w:hanging="360"/>
      </w:pPr>
      <w:rPr>
        <w:rFonts w:ascii="Wingdings" w:hAnsi="Wingdings" w:hint="default"/>
      </w:rPr>
    </w:lvl>
    <w:lvl w:ilvl="3" w:tplc="65609F0A">
      <w:start w:val="1"/>
      <w:numFmt w:val="bullet"/>
      <w:lvlText w:val=""/>
      <w:lvlJc w:val="left"/>
      <w:pPr>
        <w:ind w:left="2880" w:hanging="360"/>
      </w:pPr>
      <w:rPr>
        <w:rFonts w:ascii="Symbol" w:hAnsi="Symbol" w:hint="default"/>
      </w:rPr>
    </w:lvl>
    <w:lvl w:ilvl="4" w:tplc="A9768D74">
      <w:start w:val="1"/>
      <w:numFmt w:val="bullet"/>
      <w:lvlText w:val="o"/>
      <w:lvlJc w:val="left"/>
      <w:pPr>
        <w:ind w:left="3600" w:hanging="360"/>
      </w:pPr>
      <w:rPr>
        <w:rFonts w:ascii="Courier New" w:hAnsi="Courier New" w:hint="default"/>
      </w:rPr>
    </w:lvl>
    <w:lvl w:ilvl="5" w:tplc="05F24D4C">
      <w:start w:val="1"/>
      <w:numFmt w:val="bullet"/>
      <w:lvlText w:val=""/>
      <w:lvlJc w:val="left"/>
      <w:pPr>
        <w:ind w:left="4320" w:hanging="360"/>
      </w:pPr>
      <w:rPr>
        <w:rFonts w:ascii="Wingdings" w:hAnsi="Wingdings" w:hint="default"/>
      </w:rPr>
    </w:lvl>
    <w:lvl w:ilvl="6" w:tplc="AF40D1E6">
      <w:start w:val="1"/>
      <w:numFmt w:val="bullet"/>
      <w:lvlText w:val=""/>
      <w:lvlJc w:val="left"/>
      <w:pPr>
        <w:ind w:left="5040" w:hanging="360"/>
      </w:pPr>
      <w:rPr>
        <w:rFonts w:ascii="Symbol" w:hAnsi="Symbol" w:hint="default"/>
      </w:rPr>
    </w:lvl>
    <w:lvl w:ilvl="7" w:tplc="F7AAF360">
      <w:start w:val="1"/>
      <w:numFmt w:val="bullet"/>
      <w:lvlText w:val="o"/>
      <w:lvlJc w:val="left"/>
      <w:pPr>
        <w:ind w:left="5760" w:hanging="360"/>
      </w:pPr>
      <w:rPr>
        <w:rFonts w:ascii="Courier New" w:hAnsi="Courier New" w:hint="default"/>
      </w:rPr>
    </w:lvl>
    <w:lvl w:ilvl="8" w:tplc="583C5190">
      <w:start w:val="1"/>
      <w:numFmt w:val="bullet"/>
      <w:lvlText w:val=""/>
      <w:lvlJc w:val="left"/>
      <w:pPr>
        <w:ind w:left="6480" w:hanging="360"/>
      </w:pPr>
      <w:rPr>
        <w:rFonts w:ascii="Wingdings" w:hAnsi="Wingdings" w:hint="default"/>
      </w:rPr>
    </w:lvl>
  </w:abstractNum>
  <w:abstractNum w:abstractNumId="9" w15:restartNumberingAfterBreak="0">
    <w:nsid w:val="4BF65006"/>
    <w:multiLevelType w:val="hybridMultilevel"/>
    <w:tmpl w:val="52DAE346"/>
    <w:lvl w:ilvl="0" w:tplc="FFFFFFFF">
      <w:start w:val="1"/>
      <w:numFmt w:val="bullet"/>
      <w:lvlText w:val=""/>
      <w:lvlJc w:val="left"/>
      <w:pPr>
        <w:ind w:left="720" w:hanging="360"/>
      </w:pPr>
      <w:rPr>
        <w:rFonts w:ascii="Symbol" w:hAnsi="Symbol" w:hint="default"/>
      </w:rPr>
    </w:lvl>
    <w:lvl w:ilvl="1" w:tplc="240C0003">
      <w:start w:val="1"/>
      <w:numFmt w:val="bullet"/>
      <w:lvlText w:val="o"/>
      <w:lvlJc w:val="left"/>
      <w:pPr>
        <w:ind w:left="1440" w:hanging="360"/>
      </w:pPr>
      <w:rPr>
        <w:rFonts w:ascii="Courier New" w:hAnsi="Courier New" w:cs="Courier New" w:hint="default"/>
      </w:rPr>
    </w:lvl>
    <w:lvl w:ilvl="2" w:tplc="240C0005">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10" w15:restartNumberingAfterBreak="0">
    <w:nsid w:val="55A70545"/>
    <w:multiLevelType w:val="hybridMultilevel"/>
    <w:tmpl w:val="FFFFFFFF"/>
    <w:lvl w:ilvl="0" w:tplc="FFFFFFFF">
      <w:start w:val="1"/>
      <w:numFmt w:val="bullet"/>
      <w:lvlText w:val=""/>
      <w:lvlJc w:val="left"/>
      <w:pPr>
        <w:ind w:left="720" w:hanging="360"/>
      </w:pPr>
      <w:rPr>
        <w:rFonts w:ascii="Symbol" w:hAnsi="Symbol" w:hint="default"/>
      </w:rPr>
    </w:lvl>
    <w:lvl w:ilvl="1" w:tplc="DD64C0C8">
      <w:start w:val="1"/>
      <w:numFmt w:val="bullet"/>
      <w:lvlText w:val="o"/>
      <w:lvlJc w:val="left"/>
      <w:pPr>
        <w:ind w:left="1440" w:hanging="360"/>
      </w:pPr>
      <w:rPr>
        <w:rFonts w:ascii="Courier New" w:hAnsi="Courier New" w:hint="default"/>
      </w:rPr>
    </w:lvl>
    <w:lvl w:ilvl="2" w:tplc="3F786250">
      <w:start w:val="1"/>
      <w:numFmt w:val="bullet"/>
      <w:lvlText w:val=""/>
      <w:lvlJc w:val="left"/>
      <w:pPr>
        <w:ind w:left="2160" w:hanging="360"/>
      </w:pPr>
      <w:rPr>
        <w:rFonts w:ascii="Wingdings" w:hAnsi="Wingdings" w:hint="default"/>
      </w:rPr>
    </w:lvl>
    <w:lvl w:ilvl="3" w:tplc="FBE4FD1A">
      <w:start w:val="1"/>
      <w:numFmt w:val="bullet"/>
      <w:lvlText w:val=""/>
      <w:lvlJc w:val="left"/>
      <w:pPr>
        <w:ind w:left="2880" w:hanging="360"/>
      </w:pPr>
      <w:rPr>
        <w:rFonts w:ascii="Symbol" w:hAnsi="Symbol" w:hint="default"/>
      </w:rPr>
    </w:lvl>
    <w:lvl w:ilvl="4" w:tplc="892E285C">
      <w:start w:val="1"/>
      <w:numFmt w:val="bullet"/>
      <w:lvlText w:val="o"/>
      <w:lvlJc w:val="left"/>
      <w:pPr>
        <w:ind w:left="3600" w:hanging="360"/>
      </w:pPr>
      <w:rPr>
        <w:rFonts w:ascii="Courier New" w:hAnsi="Courier New" w:hint="default"/>
      </w:rPr>
    </w:lvl>
    <w:lvl w:ilvl="5" w:tplc="9B5CC746">
      <w:start w:val="1"/>
      <w:numFmt w:val="bullet"/>
      <w:lvlText w:val=""/>
      <w:lvlJc w:val="left"/>
      <w:pPr>
        <w:ind w:left="4320" w:hanging="360"/>
      </w:pPr>
      <w:rPr>
        <w:rFonts w:ascii="Wingdings" w:hAnsi="Wingdings" w:hint="default"/>
      </w:rPr>
    </w:lvl>
    <w:lvl w:ilvl="6" w:tplc="5C12B672">
      <w:start w:val="1"/>
      <w:numFmt w:val="bullet"/>
      <w:lvlText w:val=""/>
      <w:lvlJc w:val="left"/>
      <w:pPr>
        <w:ind w:left="5040" w:hanging="360"/>
      </w:pPr>
      <w:rPr>
        <w:rFonts w:ascii="Symbol" w:hAnsi="Symbol" w:hint="default"/>
      </w:rPr>
    </w:lvl>
    <w:lvl w:ilvl="7" w:tplc="D86C210A">
      <w:start w:val="1"/>
      <w:numFmt w:val="bullet"/>
      <w:lvlText w:val="o"/>
      <w:lvlJc w:val="left"/>
      <w:pPr>
        <w:ind w:left="5760" w:hanging="360"/>
      </w:pPr>
      <w:rPr>
        <w:rFonts w:ascii="Courier New" w:hAnsi="Courier New" w:hint="default"/>
      </w:rPr>
    </w:lvl>
    <w:lvl w:ilvl="8" w:tplc="FE50FA9E">
      <w:start w:val="1"/>
      <w:numFmt w:val="bullet"/>
      <w:lvlText w:val=""/>
      <w:lvlJc w:val="left"/>
      <w:pPr>
        <w:ind w:left="6480" w:hanging="360"/>
      </w:pPr>
      <w:rPr>
        <w:rFonts w:ascii="Wingdings" w:hAnsi="Wingdings" w:hint="default"/>
      </w:rPr>
    </w:lvl>
  </w:abstractNum>
  <w:abstractNum w:abstractNumId="11" w15:restartNumberingAfterBreak="0">
    <w:nsid w:val="658611A7"/>
    <w:multiLevelType w:val="hybridMultilevel"/>
    <w:tmpl w:val="C0285BC6"/>
    <w:lvl w:ilvl="0" w:tplc="040C0001">
      <w:start w:val="1"/>
      <w:numFmt w:val="bullet"/>
      <w:lvlText w:val=""/>
      <w:lvlJc w:val="left"/>
      <w:pPr>
        <w:ind w:left="720" w:hanging="18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E4C991C"/>
    <w:multiLevelType w:val="hybridMultilevel"/>
    <w:tmpl w:val="43686C6C"/>
    <w:lvl w:ilvl="0" w:tplc="DF126C88">
      <w:start w:val="1"/>
      <w:numFmt w:val="bullet"/>
      <w:lvlText w:val=""/>
      <w:lvlJc w:val="left"/>
      <w:pPr>
        <w:ind w:left="720" w:hanging="360"/>
      </w:pPr>
      <w:rPr>
        <w:rFonts w:ascii="Symbol" w:hAnsi="Symbol" w:hint="default"/>
      </w:rPr>
    </w:lvl>
    <w:lvl w:ilvl="1" w:tplc="0ED69BCE">
      <w:start w:val="1"/>
      <w:numFmt w:val="bullet"/>
      <w:lvlText w:val="o"/>
      <w:lvlJc w:val="left"/>
      <w:pPr>
        <w:ind w:left="1440" w:hanging="360"/>
      </w:pPr>
      <w:rPr>
        <w:rFonts w:ascii="Courier New" w:hAnsi="Courier New" w:hint="default"/>
      </w:rPr>
    </w:lvl>
    <w:lvl w:ilvl="2" w:tplc="D7D0DD7E">
      <w:start w:val="1"/>
      <w:numFmt w:val="bullet"/>
      <w:lvlText w:val=""/>
      <w:lvlJc w:val="left"/>
      <w:pPr>
        <w:ind w:left="2160" w:hanging="360"/>
      </w:pPr>
      <w:rPr>
        <w:rFonts w:ascii="Wingdings" w:hAnsi="Wingdings" w:hint="default"/>
      </w:rPr>
    </w:lvl>
    <w:lvl w:ilvl="3" w:tplc="E4FAF64E">
      <w:start w:val="1"/>
      <w:numFmt w:val="bullet"/>
      <w:lvlText w:val=""/>
      <w:lvlJc w:val="left"/>
      <w:pPr>
        <w:ind w:left="2880" w:hanging="360"/>
      </w:pPr>
      <w:rPr>
        <w:rFonts w:ascii="Symbol" w:hAnsi="Symbol" w:hint="default"/>
      </w:rPr>
    </w:lvl>
    <w:lvl w:ilvl="4" w:tplc="9A2E618E">
      <w:start w:val="1"/>
      <w:numFmt w:val="bullet"/>
      <w:lvlText w:val="o"/>
      <w:lvlJc w:val="left"/>
      <w:pPr>
        <w:ind w:left="3600" w:hanging="360"/>
      </w:pPr>
      <w:rPr>
        <w:rFonts w:ascii="Courier New" w:hAnsi="Courier New" w:hint="default"/>
      </w:rPr>
    </w:lvl>
    <w:lvl w:ilvl="5" w:tplc="005C3340">
      <w:start w:val="1"/>
      <w:numFmt w:val="bullet"/>
      <w:lvlText w:val=""/>
      <w:lvlJc w:val="left"/>
      <w:pPr>
        <w:ind w:left="4320" w:hanging="360"/>
      </w:pPr>
      <w:rPr>
        <w:rFonts w:ascii="Wingdings" w:hAnsi="Wingdings" w:hint="default"/>
      </w:rPr>
    </w:lvl>
    <w:lvl w:ilvl="6" w:tplc="AC6AE672">
      <w:start w:val="1"/>
      <w:numFmt w:val="bullet"/>
      <w:lvlText w:val=""/>
      <w:lvlJc w:val="left"/>
      <w:pPr>
        <w:ind w:left="5040" w:hanging="360"/>
      </w:pPr>
      <w:rPr>
        <w:rFonts w:ascii="Symbol" w:hAnsi="Symbol" w:hint="default"/>
      </w:rPr>
    </w:lvl>
    <w:lvl w:ilvl="7" w:tplc="3C004570">
      <w:start w:val="1"/>
      <w:numFmt w:val="bullet"/>
      <w:lvlText w:val="o"/>
      <w:lvlJc w:val="left"/>
      <w:pPr>
        <w:ind w:left="5760" w:hanging="360"/>
      </w:pPr>
      <w:rPr>
        <w:rFonts w:ascii="Courier New" w:hAnsi="Courier New" w:hint="default"/>
      </w:rPr>
    </w:lvl>
    <w:lvl w:ilvl="8" w:tplc="45985EC8">
      <w:start w:val="1"/>
      <w:numFmt w:val="bullet"/>
      <w:lvlText w:val=""/>
      <w:lvlJc w:val="left"/>
      <w:pPr>
        <w:ind w:left="6480" w:hanging="360"/>
      </w:pPr>
      <w:rPr>
        <w:rFonts w:ascii="Wingdings" w:hAnsi="Wingdings" w:hint="default"/>
      </w:rPr>
    </w:lvl>
  </w:abstractNum>
  <w:num w:numId="1" w16cid:durableId="1085497723">
    <w:abstractNumId w:val="1"/>
  </w:num>
  <w:num w:numId="2" w16cid:durableId="1674260760">
    <w:abstractNumId w:val="2"/>
  </w:num>
  <w:num w:numId="3" w16cid:durableId="1094857826">
    <w:abstractNumId w:val="4"/>
  </w:num>
  <w:num w:numId="4" w16cid:durableId="719865513">
    <w:abstractNumId w:val="0"/>
  </w:num>
  <w:num w:numId="5" w16cid:durableId="308755664">
    <w:abstractNumId w:val="12"/>
  </w:num>
  <w:num w:numId="6" w16cid:durableId="214901795">
    <w:abstractNumId w:val="8"/>
  </w:num>
  <w:num w:numId="7" w16cid:durableId="1147014204">
    <w:abstractNumId w:val="5"/>
  </w:num>
  <w:num w:numId="8" w16cid:durableId="267936575">
    <w:abstractNumId w:val="10"/>
  </w:num>
  <w:num w:numId="9" w16cid:durableId="1645356562">
    <w:abstractNumId w:val="9"/>
  </w:num>
  <w:num w:numId="10" w16cid:durableId="633219116">
    <w:abstractNumId w:val="3"/>
  </w:num>
  <w:num w:numId="11" w16cid:durableId="1797481062">
    <w:abstractNumId w:val="6"/>
  </w:num>
  <w:num w:numId="12" w16cid:durableId="1968781995">
    <w:abstractNumId w:val="11"/>
  </w:num>
  <w:num w:numId="13" w16cid:durableId="1606378724">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Formattin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CD1"/>
    <w:rsid w:val="00000720"/>
    <w:rsid w:val="00000A34"/>
    <w:rsid w:val="000011E0"/>
    <w:rsid w:val="00001A8F"/>
    <w:rsid w:val="00002041"/>
    <w:rsid w:val="0000267E"/>
    <w:rsid w:val="0000283D"/>
    <w:rsid w:val="00002C88"/>
    <w:rsid w:val="00003A0A"/>
    <w:rsid w:val="00003B66"/>
    <w:rsid w:val="00003FBD"/>
    <w:rsid w:val="00004309"/>
    <w:rsid w:val="000056E5"/>
    <w:rsid w:val="00006111"/>
    <w:rsid w:val="00006228"/>
    <w:rsid w:val="00006505"/>
    <w:rsid w:val="00006538"/>
    <w:rsid w:val="0000764E"/>
    <w:rsid w:val="0000791A"/>
    <w:rsid w:val="00010C6E"/>
    <w:rsid w:val="0001157E"/>
    <w:rsid w:val="000118B9"/>
    <w:rsid w:val="0001207F"/>
    <w:rsid w:val="000120DF"/>
    <w:rsid w:val="000121D0"/>
    <w:rsid w:val="00012522"/>
    <w:rsid w:val="00012B75"/>
    <w:rsid w:val="0001345D"/>
    <w:rsid w:val="000156C8"/>
    <w:rsid w:val="0001591F"/>
    <w:rsid w:val="00015A5C"/>
    <w:rsid w:val="00015CF0"/>
    <w:rsid w:val="0001669B"/>
    <w:rsid w:val="00016BEB"/>
    <w:rsid w:val="00016F41"/>
    <w:rsid w:val="000178A9"/>
    <w:rsid w:val="000179D7"/>
    <w:rsid w:val="00017DB6"/>
    <w:rsid w:val="0001E884"/>
    <w:rsid w:val="00020222"/>
    <w:rsid w:val="0002095C"/>
    <w:rsid w:val="00021B33"/>
    <w:rsid w:val="00022366"/>
    <w:rsid w:val="00022827"/>
    <w:rsid w:val="00022B26"/>
    <w:rsid w:val="00023A20"/>
    <w:rsid w:val="00024424"/>
    <w:rsid w:val="0002497E"/>
    <w:rsid w:val="00026386"/>
    <w:rsid w:val="00026797"/>
    <w:rsid w:val="000267F2"/>
    <w:rsid w:val="00026DF7"/>
    <w:rsid w:val="00026E6B"/>
    <w:rsid w:val="000307B2"/>
    <w:rsid w:val="00030B7E"/>
    <w:rsid w:val="00031754"/>
    <w:rsid w:val="00031A2E"/>
    <w:rsid w:val="000321CF"/>
    <w:rsid w:val="00032FC0"/>
    <w:rsid w:val="00033BF2"/>
    <w:rsid w:val="00033E7D"/>
    <w:rsid w:val="00033F33"/>
    <w:rsid w:val="0003511C"/>
    <w:rsid w:val="000358C8"/>
    <w:rsid w:val="00035E70"/>
    <w:rsid w:val="000363C4"/>
    <w:rsid w:val="00036ECD"/>
    <w:rsid w:val="000370B4"/>
    <w:rsid w:val="0003710C"/>
    <w:rsid w:val="00037228"/>
    <w:rsid w:val="000376A8"/>
    <w:rsid w:val="0004009F"/>
    <w:rsid w:val="000423B4"/>
    <w:rsid w:val="000426D5"/>
    <w:rsid w:val="00042804"/>
    <w:rsid w:val="00042EC2"/>
    <w:rsid w:val="00043060"/>
    <w:rsid w:val="00043525"/>
    <w:rsid w:val="00043866"/>
    <w:rsid w:val="00043F04"/>
    <w:rsid w:val="00044219"/>
    <w:rsid w:val="00044BAE"/>
    <w:rsid w:val="0004639F"/>
    <w:rsid w:val="00046E46"/>
    <w:rsid w:val="0004744E"/>
    <w:rsid w:val="00047B88"/>
    <w:rsid w:val="00047D1D"/>
    <w:rsid w:val="0005033A"/>
    <w:rsid w:val="00050CD5"/>
    <w:rsid w:val="000516D5"/>
    <w:rsid w:val="000520C1"/>
    <w:rsid w:val="000546E7"/>
    <w:rsid w:val="000547EC"/>
    <w:rsid w:val="000549D8"/>
    <w:rsid w:val="00055079"/>
    <w:rsid w:val="0005541B"/>
    <w:rsid w:val="00055C25"/>
    <w:rsid w:val="00056152"/>
    <w:rsid w:val="000561FC"/>
    <w:rsid w:val="0005627F"/>
    <w:rsid w:val="00057414"/>
    <w:rsid w:val="00057551"/>
    <w:rsid w:val="000576B2"/>
    <w:rsid w:val="00057A2D"/>
    <w:rsid w:val="00057C33"/>
    <w:rsid w:val="00057C71"/>
    <w:rsid w:val="00057D87"/>
    <w:rsid w:val="000600B8"/>
    <w:rsid w:val="00060C5F"/>
    <w:rsid w:val="000611D2"/>
    <w:rsid w:val="000619D0"/>
    <w:rsid w:val="00061BA7"/>
    <w:rsid w:val="00062AE8"/>
    <w:rsid w:val="00062FA0"/>
    <w:rsid w:val="000639EF"/>
    <w:rsid w:val="00063A98"/>
    <w:rsid w:val="00065641"/>
    <w:rsid w:val="00065EC0"/>
    <w:rsid w:val="0006673B"/>
    <w:rsid w:val="000669BF"/>
    <w:rsid w:val="00066D59"/>
    <w:rsid w:val="00066D92"/>
    <w:rsid w:val="0006706D"/>
    <w:rsid w:val="000678B8"/>
    <w:rsid w:val="000700C5"/>
    <w:rsid w:val="000705AB"/>
    <w:rsid w:val="000706A0"/>
    <w:rsid w:val="00070B8A"/>
    <w:rsid w:val="00070CC1"/>
    <w:rsid w:val="00070D15"/>
    <w:rsid w:val="000715CB"/>
    <w:rsid w:val="0007166C"/>
    <w:rsid w:val="000732F5"/>
    <w:rsid w:val="0007382C"/>
    <w:rsid w:val="00073859"/>
    <w:rsid w:val="00073AEC"/>
    <w:rsid w:val="00073C59"/>
    <w:rsid w:val="000743E8"/>
    <w:rsid w:val="000744BC"/>
    <w:rsid w:val="00074B40"/>
    <w:rsid w:val="0007500E"/>
    <w:rsid w:val="0007508C"/>
    <w:rsid w:val="00075774"/>
    <w:rsid w:val="00075842"/>
    <w:rsid w:val="000762BD"/>
    <w:rsid w:val="0007659D"/>
    <w:rsid w:val="000765BB"/>
    <w:rsid w:val="000765EF"/>
    <w:rsid w:val="00076BED"/>
    <w:rsid w:val="00077819"/>
    <w:rsid w:val="0007795F"/>
    <w:rsid w:val="00077B5E"/>
    <w:rsid w:val="00077CD9"/>
    <w:rsid w:val="00077EF0"/>
    <w:rsid w:val="000801DE"/>
    <w:rsid w:val="000822AC"/>
    <w:rsid w:val="00083457"/>
    <w:rsid w:val="00083771"/>
    <w:rsid w:val="00084657"/>
    <w:rsid w:val="00085B19"/>
    <w:rsid w:val="00085BF4"/>
    <w:rsid w:val="00085E56"/>
    <w:rsid w:val="00086C27"/>
    <w:rsid w:val="00087950"/>
    <w:rsid w:val="0008797B"/>
    <w:rsid w:val="00087E15"/>
    <w:rsid w:val="00087EE5"/>
    <w:rsid w:val="0009117B"/>
    <w:rsid w:val="00091BFB"/>
    <w:rsid w:val="00091D1B"/>
    <w:rsid w:val="00092028"/>
    <w:rsid w:val="000926B5"/>
    <w:rsid w:val="000932AB"/>
    <w:rsid w:val="0009360D"/>
    <w:rsid w:val="000941EF"/>
    <w:rsid w:val="000943AF"/>
    <w:rsid w:val="000948B0"/>
    <w:rsid w:val="00095B83"/>
    <w:rsid w:val="00095E6B"/>
    <w:rsid w:val="000961FD"/>
    <w:rsid w:val="00096C84"/>
    <w:rsid w:val="00097744"/>
    <w:rsid w:val="00097DDE"/>
    <w:rsid w:val="000A05A1"/>
    <w:rsid w:val="000A0E0F"/>
    <w:rsid w:val="000A0F7F"/>
    <w:rsid w:val="000A1084"/>
    <w:rsid w:val="000A120F"/>
    <w:rsid w:val="000A19A3"/>
    <w:rsid w:val="000A24BF"/>
    <w:rsid w:val="000A2647"/>
    <w:rsid w:val="000A2861"/>
    <w:rsid w:val="000A2EEF"/>
    <w:rsid w:val="000A34D1"/>
    <w:rsid w:val="000A3875"/>
    <w:rsid w:val="000A4C45"/>
    <w:rsid w:val="000A513E"/>
    <w:rsid w:val="000A51AB"/>
    <w:rsid w:val="000A559C"/>
    <w:rsid w:val="000A5B58"/>
    <w:rsid w:val="000A5BBC"/>
    <w:rsid w:val="000A68D9"/>
    <w:rsid w:val="000A6F27"/>
    <w:rsid w:val="000A71E7"/>
    <w:rsid w:val="000A7CF1"/>
    <w:rsid w:val="000AB807"/>
    <w:rsid w:val="000B0426"/>
    <w:rsid w:val="000B0B7D"/>
    <w:rsid w:val="000B168F"/>
    <w:rsid w:val="000B1B2D"/>
    <w:rsid w:val="000B1D6D"/>
    <w:rsid w:val="000B214F"/>
    <w:rsid w:val="000B2492"/>
    <w:rsid w:val="000B2F89"/>
    <w:rsid w:val="000B30D4"/>
    <w:rsid w:val="000B31B2"/>
    <w:rsid w:val="000B3762"/>
    <w:rsid w:val="000B3768"/>
    <w:rsid w:val="000B39D3"/>
    <w:rsid w:val="000B3A24"/>
    <w:rsid w:val="000B3E8F"/>
    <w:rsid w:val="000B45A4"/>
    <w:rsid w:val="000B4862"/>
    <w:rsid w:val="000B494D"/>
    <w:rsid w:val="000B5632"/>
    <w:rsid w:val="000B564B"/>
    <w:rsid w:val="000B5C04"/>
    <w:rsid w:val="000B5D21"/>
    <w:rsid w:val="000B5FBD"/>
    <w:rsid w:val="000B6D4D"/>
    <w:rsid w:val="000B72FC"/>
    <w:rsid w:val="000B7E57"/>
    <w:rsid w:val="000C0912"/>
    <w:rsid w:val="000C0925"/>
    <w:rsid w:val="000C183C"/>
    <w:rsid w:val="000C1D90"/>
    <w:rsid w:val="000C28FA"/>
    <w:rsid w:val="000C2D20"/>
    <w:rsid w:val="000C2E65"/>
    <w:rsid w:val="000C337B"/>
    <w:rsid w:val="000C4530"/>
    <w:rsid w:val="000C49CB"/>
    <w:rsid w:val="000C53E2"/>
    <w:rsid w:val="000C55E6"/>
    <w:rsid w:val="000C5B6E"/>
    <w:rsid w:val="000C5FC4"/>
    <w:rsid w:val="000C6015"/>
    <w:rsid w:val="000C66C9"/>
    <w:rsid w:val="000C66F5"/>
    <w:rsid w:val="000C71FA"/>
    <w:rsid w:val="000C7986"/>
    <w:rsid w:val="000D03C1"/>
    <w:rsid w:val="000D08AD"/>
    <w:rsid w:val="000D0A49"/>
    <w:rsid w:val="000D0F33"/>
    <w:rsid w:val="000D12A0"/>
    <w:rsid w:val="000D13F0"/>
    <w:rsid w:val="000D1A98"/>
    <w:rsid w:val="000D1D05"/>
    <w:rsid w:val="000D21E7"/>
    <w:rsid w:val="000D3128"/>
    <w:rsid w:val="000D3EFB"/>
    <w:rsid w:val="000D4AFC"/>
    <w:rsid w:val="000D4B18"/>
    <w:rsid w:val="000D4C47"/>
    <w:rsid w:val="000D5174"/>
    <w:rsid w:val="000D78AD"/>
    <w:rsid w:val="000D7A6A"/>
    <w:rsid w:val="000E09B8"/>
    <w:rsid w:val="000E130C"/>
    <w:rsid w:val="000E1B1B"/>
    <w:rsid w:val="000E1D70"/>
    <w:rsid w:val="000E2579"/>
    <w:rsid w:val="000E2F32"/>
    <w:rsid w:val="000E3309"/>
    <w:rsid w:val="000E3937"/>
    <w:rsid w:val="000E3D43"/>
    <w:rsid w:val="000E401F"/>
    <w:rsid w:val="000E457C"/>
    <w:rsid w:val="000E4AF4"/>
    <w:rsid w:val="000E4BF0"/>
    <w:rsid w:val="000E4DAA"/>
    <w:rsid w:val="000E502D"/>
    <w:rsid w:val="000E6638"/>
    <w:rsid w:val="000E6FAC"/>
    <w:rsid w:val="000E7178"/>
    <w:rsid w:val="000E7BE5"/>
    <w:rsid w:val="000F01C3"/>
    <w:rsid w:val="000F06D0"/>
    <w:rsid w:val="000F0B52"/>
    <w:rsid w:val="000F0EE1"/>
    <w:rsid w:val="000F135A"/>
    <w:rsid w:val="000F2194"/>
    <w:rsid w:val="000F2468"/>
    <w:rsid w:val="000F36E9"/>
    <w:rsid w:val="000F38AF"/>
    <w:rsid w:val="000F3ACB"/>
    <w:rsid w:val="000F3AD5"/>
    <w:rsid w:val="000F40D5"/>
    <w:rsid w:val="000F43FC"/>
    <w:rsid w:val="000F4620"/>
    <w:rsid w:val="000F4678"/>
    <w:rsid w:val="000F4A72"/>
    <w:rsid w:val="000F56B0"/>
    <w:rsid w:val="000F5797"/>
    <w:rsid w:val="000F654B"/>
    <w:rsid w:val="000F67DA"/>
    <w:rsid w:val="000F6C7A"/>
    <w:rsid w:val="00100699"/>
    <w:rsid w:val="0010151C"/>
    <w:rsid w:val="00101624"/>
    <w:rsid w:val="00101FDA"/>
    <w:rsid w:val="00103146"/>
    <w:rsid w:val="00103566"/>
    <w:rsid w:val="00103DD9"/>
    <w:rsid w:val="001048D8"/>
    <w:rsid w:val="00104D84"/>
    <w:rsid w:val="001059B3"/>
    <w:rsid w:val="00106068"/>
    <w:rsid w:val="00106083"/>
    <w:rsid w:val="00106ABF"/>
    <w:rsid w:val="00106D20"/>
    <w:rsid w:val="001074DD"/>
    <w:rsid w:val="001078DB"/>
    <w:rsid w:val="0010795B"/>
    <w:rsid w:val="0010799F"/>
    <w:rsid w:val="00110106"/>
    <w:rsid w:val="00110DB9"/>
    <w:rsid w:val="00111607"/>
    <w:rsid w:val="00111AE2"/>
    <w:rsid w:val="00112505"/>
    <w:rsid w:val="00112CCF"/>
    <w:rsid w:val="0011319A"/>
    <w:rsid w:val="001138B1"/>
    <w:rsid w:val="00113AB5"/>
    <w:rsid w:val="00113C6B"/>
    <w:rsid w:val="00114557"/>
    <w:rsid w:val="00114CA8"/>
    <w:rsid w:val="00114E40"/>
    <w:rsid w:val="001153C1"/>
    <w:rsid w:val="001155CB"/>
    <w:rsid w:val="0011664B"/>
    <w:rsid w:val="00116A27"/>
    <w:rsid w:val="0011708E"/>
    <w:rsid w:val="001175A5"/>
    <w:rsid w:val="00117714"/>
    <w:rsid w:val="00120812"/>
    <w:rsid w:val="001209A2"/>
    <w:rsid w:val="001216B5"/>
    <w:rsid w:val="00121CC5"/>
    <w:rsid w:val="00122192"/>
    <w:rsid w:val="00122C7C"/>
    <w:rsid w:val="00122F3A"/>
    <w:rsid w:val="00122F79"/>
    <w:rsid w:val="00123D7D"/>
    <w:rsid w:val="00124B98"/>
    <w:rsid w:val="00125097"/>
    <w:rsid w:val="001250F1"/>
    <w:rsid w:val="00125592"/>
    <w:rsid w:val="00125708"/>
    <w:rsid w:val="00126318"/>
    <w:rsid w:val="0012750E"/>
    <w:rsid w:val="001306F4"/>
    <w:rsid w:val="00130C3C"/>
    <w:rsid w:val="0013213E"/>
    <w:rsid w:val="00132D77"/>
    <w:rsid w:val="00132F1B"/>
    <w:rsid w:val="001339AC"/>
    <w:rsid w:val="00133B04"/>
    <w:rsid w:val="00134043"/>
    <w:rsid w:val="001351E4"/>
    <w:rsid w:val="00135243"/>
    <w:rsid w:val="001358A3"/>
    <w:rsid w:val="0013594E"/>
    <w:rsid w:val="001361DE"/>
    <w:rsid w:val="00136206"/>
    <w:rsid w:val="00136D36"/>
    <w:rsid w:val="001370AD"/>
    <w:rsid w:val="00137262"/>
    <w:rsid w:val="00137269"/>
    <w:rsid w:val="0013796B"/>
    <w:rsid w:val="00137C67"/>
    <w:rsid w:val="001402E4"/>
    <w:rsid w:val="00140544"/>
    <w:rsid w:val="001407F5"/>
    <w:rsid w:val="00140D8A"/>
    <w:rsid w:val="00140DD8"/>
    <w:rsid w:val="0014174E"/>
    <w:rsid w:val="00142090"/>
    <w:rsid w:val="0014259D"/>
    <w:rsid w:val="00142DF0"/>
    <w:rsid w:val="00143A8F"/>
    <w:rsid w:val="00144F15"/>
    <w:rsid w:val="00144FF6"/>
    <w:rsid w:val="00145679"/>
    <w:rsid w:val="00145D14"/>
    <w:rsid w:val="00146004"/>
    <w:rsid w:val="0014699A"/>
    <w:rsid w:val="00147B7F"/>
    <w:rsid w:val="00147CDC"/>
    <w:rsid w:val="001505F2"/>
    <w:rsid w:val="00150E38"/>
    <w:rsid w:val="00151152"/>
    <w:rsid w:val="00151C5C"/>
    <w:rsid w:val="00152CA8"/>
    <w:rsid w:val="00153866"/>
    <w:rsid w:val="0015466F"/>
    <w:rsid w:val="00154B2F"/>
    <w:rsid w:val="00154DFB"/>
    <w:rsid w:val="001558CB"/>
    <w:rsid w:val="00155EA8"/>
    <w:rsid w:val="00156713"/>
    <w:rsid w:val="001568DC"/>
    <w:rsid w:val="00156B0E"/>
    <w:rsid w:val="0015711B"/>
    <w:rsid w:val="001578BF"/>
    <w:rsid w:val="00160153"/>
    <w:rsid w:val="00160572"/>
    <w:rsid w:val="00160A98"/>
    <w:rsid w:val="00162180"/>
    <w:rsid w:val="0016261F"/>
    <w:rsid w:val="0016297A"/>
    <w:rsid w:val="001630A4"/>
    <w:rsid w:val="001633E5"/>
    <w:rsid w:val="00163C45"/>
    <w:rsid w:val="00163EB8"/>
    <w:rsid w:val="0016422D"/>
    <w:rsid w:val="00164BEE"/>
    <w:rsid w:val="00164F94"/>
    <w:rsid w:val="001650EB"/>
    <w:rsid w:val="001653D8"/>
    <w:rsid w:val="0016544B"/>
    <w:rsid w:val="00165D05"/>
    <w:rsid w:val="00166012"/>
    <w:rsid w:val="00166473"/>
    <w:rsid w:val="001664FD"/>
    <w:rsid w:val="00166953"/>
    <w:rsid w:val="00166CA4"/>
    <w:rsid w:val="001670CC"/>
    <w:rsid w:val="00167132"/>
    <w:rsid w:val="00167862"/>
    <w:rsid w:val="00167915"/>
    <w:rsid w:val="001700A1"/>
    <w:rsid w:val="0017069C"/>
    <w:rsid w:val="00170ECD"/>
    <w:rsid w:val="00171F0D"/>
    <w:rsid w:val="0017345B"/>
    <w:rsid w:val="00173DAD"/>
    <w:rsid w:val="00173F02"/>
    <w:rsid w:val="00173F1D"/>
    <w:rsid w:val="001748DF"/>
    <w:rsid w:val="00174E83"/>
    <w:rsid w:val="00175193"/>
    <w:rsid w:val="001751AD"/>
    <w:rsid w:val="00175A2A"/>
    <w:rsid w:val="00175E20"/>
    <w:rsid w:val="001765AA"/>
    <w:rsid w:val="00177976"/>
    <w:rsid w:val="00180062"/>
    <w:rsid w:val="00180463"/>
    <w:rsid w:val="00180F24"/>
    <w:rsid w:val="00180F41"/>
    <w:rsid w:val="0018106A"/>
    <w:rsid w:val="00181C62"/>
    <w:rsid w:val="00181F3A"/>
    <w:rsid w:val="00182325"/>
    <w:rsid w:val="001831D5"/>
    <w:rsid w:val="00184CFD"/>
    <w:rsid w:val="001850D4"/>
    <w:rsid w:val="00185105"/>
    <w:rsid w:val="00185393"/>
    <w:rsid w:val="0018562A"/>
    <w:rsid w:val="001858E2"/>
    <w:rsid w:val="0018599A"/>
    <w:rsid w:val="00185D10"/>
    <w:rsid w:val="00185EA8"/>
    <w:rsid w:val="00186093"/>
    <w:rsid w:val="00186571"/>
    <w:rsid w:val="001869AF"/>
    <w:rsid w:val="00186BE1"/>
    <w:rsid w:val="00186C95"/>
    <w:rsid w:val="00187760"/>
    <w:rsid w:val="00187CFC"/>
    <w:rsid w:val="00187D73"/>
    <w:rsid w:val="00187EC8"/>
    <w:rsid w:val="001902F5"/>
    <w:rsid w:val="0019058E"/>
    <w:rsid w:val="0019106D"/>
    <w:rsid w:val="001914A8"/>
    <w:rsid w:val="00191685"/>
    <w:rsid w:val="00191CCE"/>
    <w:rsid w:val="00191ED1"/>
    <w:rsid w:val="00191F8C"/>
    <w:rsid w:val="00193205"/>
    <w:rsid w:val="0019320A"/>
    <w:rsid w:val="00193654"/>
    <w:rsid w:val="0019463B"/>
    <w:rsid w:val="00194732"/>
    <w:rsid w:val="00194ED4"/>
    <w:rsid w:val="00195FC2"/>
    <w:rsid w:val="00196349"/>
    <w:rsid w:val="0019663A"/>
    <w:rsid w:val="00196EC0"/>
    <w:rsid w:val="00197383"/>
    <w:rsid w:val="001A018F"/>
    <w:rsid w:val="001A045F"/>
    <w:rsid w:val="001A09EA"/>
    <w:rsid w:val="001A160A"/>
    <w:rsid w:val="001A1632"/>
    <w:rsid w:val="001A173B"/>
    <w:rsid w:val="001A39D9"/>
    <w:rsid w:val="001A3D9B"/>
    <w:rsid w:val="001A4D77"/>
    <w:rsid w:val="001A5119"/>
    <w:rsid w:val="001A59EC"/>
    <w:rsid w:val="001A5F73"/>
    <w:rsid w:val="001A63D8"/>
    <w:rsid w:val="001A653A"/>
    <w:rsid w:val="001A65BA"/>
    <w:rsid w:val="001A7031"/>
    <w:rsid w:val="001A70FC"/>
    <w:rsid w:val="001B055C"/>
    <w:rsid w:val="001B0B7F"/>
    <w:rsid w:val="001B1068"/>
    <w:rsid w:val="001B107E"/>
    <w:rsid w:val="001B1109"/>
    <w:rsid w:val="001B13C6"/>
    <w:rsid w:val="001B143E"/>
    <w:rsid w:val="001B2227"/>
    <w:rsid w:val="001B2444"/>
    <w:rsid w:val="001B2BE5"/>
    <w:rsid w:val="001B303C"/>
    <w:rsid w:val="001B312F"/>
    <w:rsid w:val="001B38A5"/>
    <w:rsid w:val="001B3F9A"/>
    <w:rsid w:val="001B447F"/>
    <w:rsid w:val="001B489A"/>
    <w:rsid w:val="001B5583"/>
    <w:rsid w:val="001B594E"/>
    <w:rsid w:val="001B59E9"/>
    <w:rsid w:val="001B6198"/>
    <w:rsid w:val="001B67EC"/>
    <w:rsid w:val="001B6BB7"/>
    <w:rsid w:val="001B7305"/>
    <w:rsid w:val="001B73DF"/>
    <w:rsid w:val="001B7D17"/>
    <w:rsid w:val="001C0012"/>
    <w:rsid w:val="001C0106"/>
    <w:rsid w:val="001C03C9"/>
    <w:rsid w:val="001C1228"/>
    <w:rsid w:val="001C146B"/>
    <w:rsid w:val="001C1647"/>
    <w:rsid w:val="001C1C03"/>
    <w:rsid w:val="001C1CF0"/>
    <w:rsid w:val="001C1F2E"/>
    <w:rsid w:val="001C2857"/>
    <w:rsid w:val="001C2858"/>
    <w:rsid w:val="001C286D"/>
    <w:rsid w:val="001C29C3"/>
    <w:rsid w:val="001C2E26"/>
    <w:rsid w:val="001C42E4"/>
    <w:rsid w:val="001C4306"/>
    <w:rsid w:val="001C46D9"/>
    <w:rsid w:val="001C50CB"/>
    <w:rsid w:val="001C5A58"/>
    <w:rsid w:val="001C6BDA"/>
    <w:rsid w:val="001C73FD"/>
    <w:rsid w:val="001D0EAC"/>
    <w:rsid w:val="001D1173"/>
    <w:rsid w:val="001D1347"/>
    <w:rsid w:val="001D1B31"/>
    <w:rsid w:val="001D1C0D"/>
    <w:rsid w:val="001D1E09"/>
    <w:rsid w:val="001D1E3E"/>
    <w:rsid w:val="001D2606"/>
    <w:rsid w:val="001D33EE"/>
    <w:rsid w:val="001D363F"/>
    <w:rsid w:val="001D411F"/>
    <w:rsid w:val="001D4141"/>
    <w:rsid w:val="001D4AC9"/>
    <w:rsid w:val="001D5E69"/>
    <w:rsid w:val="001D62DB"/>
    <w:rsid w:val="001D6C77"/>
    <w:rsid w:val="001D739D"/>
    <w:rsid w:val="001D7696"/>
    <w:rsid w:val="001D7A07"/>
    <w:rsid w:val="001D7BB7"/>
    <w:rsid w:val="001E0663"/>
    <w:rsid w:val="001E0A1C"/>
    <w:rsid w:val="001E11B7"/>
    <w:rsid w:val="001E17D1"/>
    <w:rsid w:val="001E1CB7"/>
    <w:rsid w:val="001E1D9D"/>
    <w:rsid w:val="001E22E7"/>
    <w:rsid w:val="001E232D"/>
    <w:rsid w:val="001E24A8"/>
    <w:rsid w:val="001E2674"/>
    <w:rsid w:val="001E29A1"/>
    <w:rsid w:val="001E3365"/>
    <w:rsid w:val="001E38CC"/>
    <w:rsid w:val="001E3C76"/>
    <w:rsid w:val="001E4075"/>
    <w:rsid w:val="001E5B2C"/>
    <w:rsid w:val="001E6109"/>
    <w:rsid w:val="001E65F7"/>
    <w:rsid w:val="001E6E26"/>
    <w:rsid w:val="001E7075"/>
    <w:rsid w:val="001E78D2"/>
    <w:rsid w:val="001E7B0D"/>
    <w:rsid w:val="001E7FC4"/>
    <w:rsid w:val="001E8C0C"/>
    <w:rsid w:val="001F07E3"/>
    <w:rsid w:val="001F1141"/>
    <w:rsid w:val="001F163C"/>
    <w:rsid w:val="001F1CFC"/>
    <w:rsid w:val="001F2235"/>
    <w:rsid w:val="001F2365"/>
    <w:rsid w:val="001F29FB"/>
    <w:rsid w:val="001F31E8"/>
    <w:rsid w:val="001F369E"/>
    <w:rsid w:val="001F3C96"/>
    <w:rsid w:val="001F3CE0"/>
    <w:rsid w:val="001F5025"/>
    <w:rsid w:val="001F545D"/>
    <w:rsid w:val="001F5D42"/>
    <w:rsid w:val="001F62A9"/>
    <w:rsid w:val="001F754F"/>
    <w:rsid w:val="001F75A4"/>
    <w:rsid w:val="00200020"/>
    <w:rsid w:val="002002E3"/>
    <w:rsid w:val="00200544"/>
    <w:rsid w:val="0020123A"/>
    <w:rsid w:val="00201AC4"/>
    <w:rsid w:val="00201E47"/>
    <w:rsid w:val="002023E4"/>
    <w:rsid w:val="00202451"/>
    <w:rsid w:val="00202C44"/>
    <w:rsid w:val="00203DD1"/>
    <w:rsid w:val="00204566"/>
    <w:rsid w:val="0020492C"/>
    <w:rsid w:val="00204DFE"/>
    <w:rsid w:val="002050F3"/>
    <w:rsid w:val="002052F8"/>
    <w:rsid w:val="002055E3"/>
    <w:rsid w:val="00205D4C"/>
    <w:rsid w:val="00205F87"/>
    <w:rsid w:val="00206A6F"/>
    <w:rsid w:val="00206DAF"/>
    <w:rsid w:val="00207487"/>
    <w:rsid w:val="00207B2C"/>
    <w:rsid w:val="00207DCE"/>
    <w:rsid w:val="00207E16"/>
    <w:rsid w:val="00207E7B"/>
    <w:rsid w:val="002104FB"/>
    <w:rsid w:val="0021077C"/>
    <w:rsid w:val="00210E82"/>
    <w:rsid w:val="0021164B"/>
    <w:rsid w:val="00212145"/>
    <w:rsid w:val="00212AC7"/>
    <w:rsid w:val="002132CB"/>
    <w:rsid w:val="00213BE1"/>
    <w:rsid w:val="002140CA"/>
    <w:rsid w:val="00214372"/>
    <w:rsid w:val="0021445F"/>
    <w:rsid w:val="0021461E"/>
    <w:rsid w:val="00214CB5"/>
    <w:rsid w:val="00215562"/>
    <w:rsid w:val="00215A33"/>
    <w:rsid w:val="00215B22"/>
    <w:rsid w:val="00215F45"/>
    <w:rsid w:val="002160B9"/>
    <w:rsid w:val="00216184"/>
    <w:rsid w:val="00216991"/>
    <w:rsid w:val="00216D4B"/>
    <w:rsid w:val="00216F47"/>
    <w:rsid w:val="002202B5"/>
    <w:rsid w:val="002203B8"/>
    <w:rsid w:val="0022070D"/>
    <w:rsid w:val="00220BA2"/>
    <w:rsid w:val="00220EA4"/>
    <w:rsid w:val="002210A5"/>
    <w:rsid w:val="002219CF"/>
    <w:rsid w:val="00221BC6"/>
    <w:rsid w:val="00221BEF"/>
    <w:rsid w:val="002223AE"/>
    <w:rsid w:val="00222755"/>
    <w:rsid w:val="002228B7"/>
    <w:rsid w:val="00222E19"/>
    <w:rsid w:val="002237DC"/>
    <w:rsid w:val="00224A32"/>
    <w:rsid w:val="00224C89"/>
    <w:rsid w:val="0022516A"/>
    <w:rsid w:val="002251A5"/>
    <w:rsid w:val="00225267"/>
    <w:rsid w:val="00225280"/>
    <w:rsid w:val="00225639"/>
    <w:rsid w:val="00226606"/>
    <w:rsid w:val="002267B7"/>
    <w:rsid w:val="00226FC0"/>
    <w:rsid w:val="00227839"/>
    <w:rsid w:val="002278E3"/>
    <w:rsid w:val="00231315"/>
    <w:rsid w:val="00231DC0"/>
    <w:rsid w:val="002320C9"/>
    <w:rsid w:val="0023275F"/>
    <w:rsid w:val="00232AA2"/>
    <w:rsid w:val="00232CAD"/>
    <w:rsid w:val="00232EB6"/>
    <w:rsid w:val="00233423"/>
    <w:rsid w:val="00233576"/>
    <w:rsid w:val="00233FBD"/>
    <w:rsid w:val="002340CF"/>
    <w:rsid w:val="00234905"/>
    <w:rsid w:val="002358AB"/>
    <w:rsid w:val="00235A1E"/>
    <w:rsid w:val="00235AC1"/>
    <w:rsid w:val="00235B56"/>
    <w:rsid w:val="00235BAA"/>
    <w:rsid w:val="00235CFB"/>
    <w:rsid w:val="002370A4"/>
    <w:rsid w:val="002371D6"/>
    <w:rsid w:val="002376F9"/>
    <w:rsid w:val="00240110"/>
    <w:rsid w:val="0024051C"/>
    <w:rsid w:val="00240579"/>
    <w:rsid w:val="00240635"/>
    <w:rsid w:val="0024129C"/>
    <w:rsid w:val="00241A34"/>
    <w:rsid w:val="002426D5"/>
    <w:rsid w:val="00242A14"/>
    <w:rsid w:val="00242A53"/>
    <w:rsid w:val="00242CA1"/>
    <w:rsid w:val="0024329D"/>
    <w:rsid w:val="00243BE0"/>
    <w:rsid w:val="00243F31"/>
    <w:rsid w:val="00244F6A"/>
    <w:rsid w:val="0024547A"/>
    <w:rsid w:val="002458F2"/>
    <w:rsid w:val="00245A61"/>
    <w:rsid w:val="00246075"/>
    <w:rsid w:val="002460A1"/>
    <w:rsid w:val="0024621D"/>
    <w:rsid w:val="00247268"/>
    <w:rsid w:val="00247916"/>
    <w:rsid w:val="00247F65"/>
    <w:rsid w:val="00250795"/>
    <w:rsid w:val="00251595"/>
    <w:rsid w:val="00251871"/>
    <w:rsid w:val="00251904"/>
    <w:rsid w:val="002528EC"/>
    <w:rsid w:val="0025373B"/>
    <w:rsid w:val="00254C8A"/>
    <w:rsid w:val="00254DFC"/>
    <w:rsid w:val="00254FA2"/>
    <w:rsid w:val="0025540C"/>
    <w:rsid w:val="00255A09"/>
    <w:rsid w:val="00255F3A"/>
    <w:rsid w:val="00256520"/>
    <w:rsid w:val="00256E4B"/>
    <w:rsid w:val="0026131C"/>
    <w:rsid w:val="00261DCD"/>
    <w:rsid w:val="00261FF1"/>
    <w:rsid w:val="002625DD"/>
    <w:rsid w:val="00262D5B"/>
    <w:rsid w:val="00262F03"/>
    <w:rsid w:val="00262F80"/>
    <w:rsid w:val="00265A63"/>
    <w:rsid w:val="00267016"/>
    <w:rsid w:val="002673CA"/>
    <w:rsid w:val="00267524"/>
    <w:rsid w:val="0026765E"/>
    <w:rsid w:val="0026784F"/>
    <w:rsid w:val="002678BE"/>
    <w:rsid w:val="002679A2"/>
    <w:rsid w:val="00271213"/>
    <w:rsid w:val="0027194B"/>
    <w:rsid w:val="00271D14"/>
    <w:rsid w:val="00272E04"/>
    <w:rsid w:val="00273B4B"/>
    <w:rsid w:val="0027435B"/>
    <w:rsid w:val="00274382"/>
    <w:rsid w:val="0027464D"/>
    <w:rsid w:val="00275242"/>
    <w:rsid w:val="00275492"/>
    <w:rsid w:val="00275FFE"/>
    <w:rsid w:val="00276052"/>
    <w:rsid w:val="002763E1"/>
    <w:rsid w:val="002768E3"/>
    <w:rsid w:val="00276BA0"/>
    <w:rsid w:val="002773CA"/>
    <w:rsid w:val="002773E8"/>
    <w:rsid w:val="00277BFE"/>
    <w:rsid w:val="00280E02"/>
    <w:rsid w:val="002815AA"/>
    <w:rsid w:val="002815E1"/>
    <w:rsid w:val="00282368"/>
    <w:rsid w:val="002825C5"/>
    <w:rsid w:val="002826BA"/>
    <w:rsid w:val="002828B2"/>
    <w:rsid w:val="002829AA"/>
    <w:rsid w:val="00282D09"/>
    <w:rsid w:val="002834E6"/>
    <w:rsid w:val="00285310"/>
    <w:rsid w:val="0028655F"/>
    <w:rsid w:val="00287384"/>
    <w:rsid w:val="00287609"/>
    <w:rsid w:val="0028773E"/>
    <w:rsid w:val="00290D48"/>
    <w:rsid w:val="00290E16"/>
    <w:rsid w:val="00291106"/>
    <w:rsid w:val="0029170A"/>
    <w:rsid w:val="0029190C"/>
    <w:rsid w:val="0029285B"/>
    <w:rsid w:val="0029364E"/>
    <w:rsid w:val="00293786"/>
    <w:rsid w:val="002937F2"/>
    <w:rsid w:val="00294323"/>
    <w:rsid w:val="00294FE4"/>
    <w:rsid w:val="002954CB"/>
    <w:rsid w:val="0029637A"/>
    <w:rsid w:val="0029657B"/>
    <w:rsid w:val="00296FB7"/>
    <w:rsid w:val="0029700C"/>
    <w:rsid w:val="002974B1"/>
    <w:rsid w:val="002978C9"/>
    <w:rsid w:val="002A0328"/>
    <w:rsid w:val="002A03DC"/>
    <w:rsid w:val="002A05C2"/>
    <w:rsid w:val="002A07F3"/>
    <w:rsid w:val="002A0AEC"/>
    <w:rsid w:val="002A2453"/>
    <w:rsid w:val="002A24D2"/>
    <w:rsid w:val="002A360B"/>
    <w:rsid w:val="002A40AD"/>
    <w:rsid w:val="002A43D7"/>
    <w:rsid w:val="002A4CD5"/>
    <w:rsid w:val="002A4DE6"/>
    <w:rsid w:val="002A4F95"/>
    <w:rsid w:val="002A4FE3"/>
    <w:rsid w:val="002A527A"/>
    <w:rsid w:val="002A5309"/>
    <w:rsid w:val="002A5552"/>
    <w:rsid w:val="002A62FE"/>
    <w:rsid w:val="002A64D8"/>
    <w:rsid w:val="002A67B0"/>
    <w:rsid w:val="002A6E07"/>
    <w:rsid w:val="002A7000"/>
    <w:rsid w:val="002B0184"/>
    <w:rsid w:val="002B0935"/>
    <w:rsid w:val="002B09BE"/>
    <w:rsid w:val="002B16EE"/>
    <w:rsid w:val="002B26EA"/>
    <w:rsid w:val="002B2867"/>
    <w:rsid w:val="002B308C"/>
    <w:rsid w:val="002B33DD"/>
    <w:rsid w:val="002B3602"/>
    <w:rsid w:val="002B3B12"/>
    <w:rsid w:val="002B3ECC"/>
    <w:rsid w:val="002B49DD"/>
    <w:rsid w:val="002B4A04"/>
    <w:rsid w:val="002B55AC"/>
    <w:rsid w:val="002B5AAB"/>
    <w:rsid w:val="002B6410"/>
    <w:rsid w:val="002B6420"/>
    <w:rsid w:val="002B6F00"/>
    <w:rsid w:val="002B721D"/>
    <w:rsid w:val="002B7221"/>
    <w:rsid w:val="002B768E"/>
    <w:rsid w:val="002B76A1"/>
    <w:rsid w:val="002B79D4"/>
    <w:rsid w:val="002B7BF5"/>
    <w:rsid w:val="002C1203"/>
    <w:rsid w:val="002C134F"/>
    <w:rsid w:val="002C1C4C"/>
    <w:rsid w:val="002C1F61"/>
    <w:rsid w:val="002C29CE"/>
    <w:rsid w:val="002C29D4"/>
    <w:rsid w:val="002C2D55"/>
    <w:rsid w:val="002C375C"/>
    <w:rsid w:val="002C3B85"/>
    <w:rsid w:val="002C42D3"/>
    <w:rsid w:val="002C47D9"/>
    <w:rsid w:val="002C4E84"/>
    <w:rsid w:val="002C4EF6"/>
    <w:rsid w:val="002C5167"/>
    <w:rsid w:val="002C5291"/>
    <w:rsid w:val="002C52AE"/>
    <w:rsid w:val="002C5462"/>
    <w:rsid w:val="002C613B"/>
    <w:rsid w:val="002C61F8"/>
    <w:rsid w:val="002C64CE"/>
    <w:rsid w:val="002C6CA5"/>
    <w:rsid w:val="002C75CE"/>
    <w:rsid w:val="002C78D4"/>
    <w:rsid w:val="002C7DC1"/>
    <w:rsid w:val="002D07B3"/>
    <w:rsid w:val="002D0F91"/>
    <w:rsid w:val="002D1E35"/>
    <w:rsid w:val="002D29A3"/>
    <w:rsid w:val="002D2AD7"/>
    <w:rsid w:val="002D2CD8"/>
    <w:rsid w:val="002D2F69"/>
    <w:rsid w:val="002D34D4"/>
    <w:rsid w:val="002D4CC3"/>
    <w:rsid w:val="002D57EF"/>
    <w:rsid w:val="002D5A75"/>
    <w:rsid w:val="002D7000"/>
    <w:rsid w:val="002D7751"/>
    <w:rsid w:val="002E020F"/>
    <w:rsid w:val="002E07D4"/>
    <w:rsid w:val="002E0B59"/>
    <w:rsid w:val="002E1530"/>
    <w:rsid w:val="002E27EA"/>
    <w:rsid w:val="002E3D24"/>
    <w:rsid w:val="002E3F83"/>
    <w:rsid w:val="002E4EDD"/>
    <w:rsid w:val="002E4FC4"/>
    <w:rsid w:val="002E51E2"/>
    <w:rsid w:val="002E5302"/>
    <w:rsid w:val="002E56C2"/>
    <w:rsid w:val="002E70C9"/>
    <w:rsid w:val="002E7783"/>
    <w:rsid w:val="002E79FF"/>
    <w:rsid w:val="002E7B48"/>
    <w:rsid w:val="002E7E3F"/>
    <w:rsid w:val="002F0771"/>
    <w:rsid w:val="002F08C4"/>
    <w:rsid w:val="002F195C"/>
    <w:rsid w:val="002F2BD9"/>
    <w:rsid w:val="002F2DE7"/>
    <w:rsid w:val="002F3A8B"/>
    <w:rsid w:val="002F3CA4"/>
    <w:rsid w:val="002F4CDD"/>
    <w:rsid w:val="002F534F"/>
    <w:rsid w:val="002F5513"/>
    <w:rsid w:val="002F6CEE"/>
    <w:rsid w:val="002F7209"/>
    <w:rsid w:val="002F7460"/>
    <w:rsid w:val="003004C3"/>
    <w:rsid w:val="00300687"/>
    <w:rsid w:val="00300BD5"/>
    <w:rsid w:val="00301334"/>
    <w:rsid w:val="00301C7D"/>
    <w:rsid w:val="0030276D"/>
    <w:rsid w:val="00302F54"/>
    <w:rsid w:val="00303047"/>
    <w:rsid w:val="00304FB8"/>
    <w:rsid w:val="003053EA"/>
    <w:rsid w:val="00305863"/>
    <w:rsid w:val="003058D0"/>
    <w:rsid w:val="00305D1F"/>
    <w:rsid w:val="00306ABB"/>
    <w:rsid w:val="00306EFB"/>
    <w:rsid w:val="003070C1"/>
    <w:rsid w:val="0030746C"/>
    <w:rsid w:val="00307912"/>
    <w:rsid w:val="00307D50"/>
    <w:rsid w:val="00310907"/>
    <w:rsid w:val="003109B4"/>
    <w:rsid w:val="00310CFA"/>
    <w:rsid w:val="0031124F"/>
    <w:rsid w:val="0031242F"/>
    <w:rsid w:val="00313005"/>
    <w:rsid w:val="0031309E"/>
    <w:rsid w:val="00313185"/>
    <w:rsid w:val="0031330C"/>
    <w:rsid w:val="0031390D"/>
    <w:rsid w:val="00313B9C"/>
    <w:rsid w:val="00313C31"/>
    <w:rsid w:val="00313F51"/>
    <w:rsid w:val="00314038"/>
    <w:rsid w:val="0031414C"/>
    <w:rsid w:val="00314569"/>
    <w:rsid w:val="00314AE8"/>
    <w:rsid w:val="00314B43"/>
    <w:rsid w:val="00314F75"/>
    <w:rsid w:val="003153A0"/>
    <w:rsid w:val="003160CB"/>
    <w:rsid w:val="00316925"/>
    <w:rsid w:val="00316E41"/>
    <w:rsid w:val="00316F46"/>
    <w:rsid w:val="0032017D"/>
    <w:rsid w:val="003204A7"/>
    <w:rsid w:val="00320755"/>
    <w:rsid w:val="00320BB7"/>
    <w:rsid w:val="00320DFD"/>
    <w:rsid w:val="0032106E"/>
    <w:rsid w:val="0032165C"/>
    <w:rsid w:val="00321748"/>
    <w:rsid w:val="00322659"/>
    <w:rsid w:val="003227C9"/>
    <w:rsid w:val="00322C8F"/>
    <w:rsid w:val="00322EFF"/>
    <w:rsid w:val="0032354D"/>
    <w:rsid w:val="00323D41"/>
    <w:rsid w:val="00324203"/>
    <w:rsid w:val="00324742"/>
    <w:rsid w:val="00324AF6"/>
    <w:rsid w:val="00325A98"/>
    <w:rsid w:val="00325CCF"/>
    <w:rsid w:val="00325DE6"/>
    <w:rsid w:val="00326F42"/>
    <w:rsid w:val="00327034"/>
    <w:rsid w:val="00327375"/>
    <w:rsid w:val="003273A5"/>
    <w:rsid w:val="00327485"/>
    <w:rsid w:val="00327825"/>
    <w:rsid w:val="00327D3F"/>
    <w:rsid w:val="00330B26"/>
    <w:rsid w:val="003312BB"/>
    <w:rsid w:val="0033155F"/>
    <w:rsid w:val="003316B6"/>
    <w:rsid w:val="003321FF"/>
    <w:rsid w:val="0033233B"/>
    <w:rsid w:val="0033330B"/>
    <w:rsid w:val="003334E6"/>
    <w:rsid w:val="003339FB"/>
    <w:rsid w:val="003347E4"/>
    <w:rsid w:val="00334F51"/>
    <w:rsid w:val="00335679"/>
    <w:rsid w:val="00335FF0"/>
    <w:rsid w:val="0033607B"/>
    <w:rsid w:val="003360AA"/>
    <w:rsid w:val="00336174"/>
    <w:rsid w:val="0033728A"/>
    <w:rsid w:val="003374F4"/>
    <w:rsid w:val="00337B42"/>
    <w:rsid w:val="00341081"/>
    <w:rsid w:val="0034282D"/>
    <w:rsid w:val="00342C42"/>
    <w:rsid w:val="00343344"/>
    <w:rsid w:val="003433EB"/>
    <w:rsid w:val="00343821"/>
    <w:rsid w:val="00344C6E"/>
    <w:rsid w:val="00344F01"/>
    <w:rsid w:val="00345201"/>
    <w:rsid w:val="00345406"/>
    <w:rsid w:val="00346006"/>
    <w:rsid w:val="00346BF7"/>
    <w:rsid w:val="0034718B"/>
    <w:rsid w:val="003474A3"/>
    <w:rsid w:val="003479D5"/>
    <w:rsid w:val="00347DD1"/>
    <w:rsid w:val="00350214"/>
    <w:rsid w:val="0035124D"/>
    <w:rsid w:val="0035171A"/>
    <w:rsid w:val="0035270C"/>
    <w:rsid w:val="00352737"/>
    <w:rsid w:val="00352F94"/>
    <w:rsid w:val="00353577"/>
    <w:rsid w:val="00354A55"/>
    <w:rsid w:val="00354BF2"/>
    <w:rsid w:val="00354D69"/>
    <w:rsid w:val="003556A1"/>
    <w:rsid w:val="00355EBC"/>
    <w:rsid w:val="00356762"/>
    <w:rsid w:val="00356F6E"/>
    <w:rsid w:val="0036053F"/>
    <w:rsid w:val="0036057D"/>
    <w:rsid w:val="0036072D"/>
    <w:rsid w:val="00360D08"/>
    <w:rsid w:val="00360FDC"/>
    <w:rsid w:val="00361271"/>
    <w:rsid w:val="003634AC"/>
    <w:rsid w:val="00364782"/>
    <w:rsid w:val="0036482F"/>
    <w:rsid w:val="00364A87"/>
    <w:rsid w:val="00365090"/>
    <w:rsid w:val="0036527B"/>
    <w:rsid w:val="00365457"/>
    <w:rsid w:val="00366D34"/>
    <w:rsid w:val="00366EC3"/>
    <w:rsid w:val="00367378"/>
    <w:rsid w:val="003675BE"/>
    <w:rsid w:val="00367843"/>
    <w:rsid w:val="0036791C"/>
    <w:rsid w:val="00367B51"/>
    <w:rsid w:val="00371AE4"/>
    <w:rsid w:val="0037243B"/>
    <w:rsid w:val="00372475"/>
    <w:rsid w:val="00372C4B"/>
    <w:rsid w:val="00372DEF"/>
    <w:rsid w:val="00372EFA"/>
    <w:rsid w:val="00373482"/>
    <w:rsid w:val="00373ABE"/>
    <w:rsid w:val="00374216"/>
    <w:rsid w:val="003742D6"/>
    <w:rsid w:val="003743AA"/>
    <w:rsid w:val="0037459B"/>
    <w:rsid w:val="0037487F"/>
    <w:rsid w:val="00374B99"/>
    <w:rsid w:val="00374C97"/>
    <w:rsid w:val="00374EE9"/>
    <w:rsid w:val="003757D8"/>
    <w:rsid w:val="00375AA7"/>
    <w:rsid w:val="003766D9"/>
    <w:rsid w:val="003769E2"/>
    <w:rsid w:val="00376AC3"/>
    <w:rsid w:val="00376AF9"/>
    <w:rsid w:val="00380FEA"/>
    <w:rsid w:val="00382197"/>
    <w:rsid w:val="0038258A"/>
    <w:rsid w:val="00382635"/>
    <w:rsid w:val="003839A4"/>
    <w:rsid w:val="00383B66"/>
    <w:rsid w:val="00383B79"/>
    <w:rsid w:val="0038464C"/>
    <w:rsid w:val="00384B30"/>
    <w:rsid w:val="00385332"/>
    <w:rsid w:val="00385A80"/>
    <w:rsid w:val="003907B8"/>
    <w:rsid w:val="00390C6F"/>
    <w:rsid w:val="003915DC"/>
    <w:rsid w:val="003922E9"/>
    <w:rsid w:val="003925B7"/>
    <w:rsid w:val="00392909"/>
    <w:rsid w:val="003933E7"/>
    <w:rsid w:val="003937E6"/>
    <w:rsid w:val="00393BE4"/>
    <w:rsid w:val="00395962"/>
    <w:rsid w:val="0039641B"/>
    <w:rsid w:val="00396695"/>
    <w:rsid w:val="00396F08"/>
    <w:rsid w:val="00396F8D"/>
    <w:rsid w:val="003974B6"/>
    <w:rsid w:val="00397AC2"/>
    <w:rsid w:val="00397BCD"/>
    <w:rsid w:val="003A03D7"/>
    <w:rsid w:val="003A0473"/>
    <w:rsid w:val="003A0480"/>
    <w:rsid w:val="003A0745"/>
    <w:rsid w:val="003A1171"/>
    <w:rsid w:val="003A13BB"/>
    <w:rsid w:val="003A1CF8"/>
    <w:rsid w:val="003A36FA"/>
    <w:rsid w:val="003A3AB5"/>
    <w:rsid w:val="003A3FAE"/>
    <w:rsid w:val="003A47AA"/>
    <w:rsid w:val="003A4957"/>
    <w:rsid w:val="003A543A"/>
    <w:rsid w:val="003A5DCB"/>
    <w:rsid w:val="003A698A"/>
    <w:rsid w:val="003A758A"/>
    <w:rsid w:val="003A78C1"/>
    <w:rsid w:val="003A7C1E"/>
    <w:rsid w:val="003B0096"/>
    <w:rsid w:val="003B12F0"/>
    <w:rsid w:val="003B1381"/>
    <w:rsid w:val="003B349C"/>
    <w:rsid w:val="003B48B8"/>
    <w:rsid w:val="003B4A3F"/>
    <w:rsid w:val="003B55EE"/>
    <w:rsid w:val="003B7E0C"/>
    <w:rsid w:val="003C005F"/>
    <w:rsid w:val="003C054E"/>
    <w:rsid w:val="003C09D6"/>
    <w:rsid w:val="003C12E0"/>
    <w:rsid w:val="003C1405"/>
    <w:rsid w:val="003C25C1"/>
    <w:rsid w:val="003C2B63"/>
    <w:rsid w:val="003C2D1E"/>
    <w:rsid w:val="003C2DA5"/>
    <w:rsid w:val="003C2FD9"/>
    <w:rsid w:val="003C34D2"/>
    <w:rsid w:val="003C3DFC"/>
    <w:rsid w:val="003C512F"/>
    <w:rsid w:val="003C5C74"/>
    <w:rsid w:val="003C5DE1"/>
    <w:rsid w:val="003C65D3"/>
    <w:rsid w:val="003C6611"/>
    <w:rsid w:val="003C7451"/>
    <w:rsid w:val="003C7AF0"/>
    <w:rsid w:val="003D0286"/>
    <w:rsid w:val="003D06A0"/>
    <w:rsid w:val="003D14B1"/>
    <w:rsid w:val="003D153E"/>
    <w:rsid w:val="003D1A18"/>
    <w:rsid w:val="003D1D68"/>
    <w:rsid w:val="003D1DDD"/>
    <w:rsid w:val="003D2F55"/>
    <w:rsid w:val="003D4804"/>
    <w:rsid w:val="003D524D"/>
    <w:rsid w:val="003D61BB"/>
    <w:rsid w:val="003D70D0"/>
    <w:rsid w:val="003D7798"/>
    <w:rsid w:val="003D7B5A"/>
    <w:rsid w:val="003E0DC8"/>
    <w:rsid w:val="003E0FFA"/>
    <w:rsid w:val="003E1061"/>
    <w:rsid w:val="003E10A8"/>
    <w:rsid w:val="003E1676"/>
    <w:rsid w:val="003E1939"/>
    <w:rsid w:val="003E2B28"/>
    <w:rsid w:val="003E3037"/>
    <w:rsid w:val="003E3227"/>
    <w:rsid w:val="003E32DB"/>
    <w:rsid w:val="003E3AE0"/>
    <w:rsid w:val="003E3B33"/>
    <w:rsid w:val="003E4EA6"/>
    <w:rsid w:val="003E546C"/>
    <w:rsid w:val="003E55EF"/>
    <w:rsid w:val="003E5604"/>
    <w:rsid w:val="003E5A17"/>
    <w:rsid w:val="003E5AF1"/>
    <w:rsid w:val="003E5CEC"/>
    <w:rsid w:val="003E5F9D"/>
    <w:rsid w:val="003E657A"/>
    <w:rsid w:val="003E7584"/>
    <w:rsid w:val="003F006B"/>
    <w:rsid w:val="003F02F7"/>
    <w:rsid w:val="003F04CE"/>
    <w:rsid w:val="003F0D5C"/>
    <w:rsid w:val="003F1132"/>
    <w:rsid w:val="003F1E1D"/>
    <w:rsid w:val="003F23D2"/>
    <w:rsid w:val="003F3E38"/>
    <w:rsid w:val="003F441E"/>
    <w:rsid w:val="003F4B41"/>
    <w:rsid w:val="003F51A8"/>
    <w:rsid w:val="003F5777"/>
    <w:rsid w:val="003F57A4"/>
    <w:rsid w:val="003F5938"/>
    <w:rsid w:val="003F5E02"/>
    <w:rsid w:val="003F665F"/>
    <w:rsid w:val="003F69ED"/>
    <w:rsid w:val="003F6C8A"/>
    <w:rsid w:val="003F76BD"/>
    <w:rsid w:val="003F7762"/>
    <w:rsid w:val="004000A5"/>
    <w:rsid w:val="00400645"/>
    <w:rsid w:val="0040182D"/>
    <w:rsid w:val="00401F20"/>
    <w:rsid w:val="004020F0"/>
    <w:rsid w:val="0040255C"/>
    <w:rsid w:val="004029D9"/>
    <w:rsid w:val="00403062"/>
    <w:rsid w:val="00403404"/>
    <w:rsid w:val="00403431"/>
    <w:rsid w:val="0040352C"/>
    <w:rsid w:val="00403BF0"/>
    <w:rsid w:val="00403C18"/>
    <w:rsid w:val="00403DF4"/>
    <w:rsid w:val="00404236"/>
    <w:rsid w:val="00404545"/>
    <w:rsid w:val="004047D3"/>
    <w:rsid w:val="00404CDC"/>
    <w:rsid w:val="00404F99"/>
    <w:rsid w:val="0040596B"/>
    <w:rsid w:val="00406DDF"/>
    <w:rsid w:val="0040737B"/>
    <w:rsid w:val="00407455"/>
    <w:rsid w:val="00407D61"/>
    <w:rsid w:val="004106CE"/>
    <w:rsid w:val="0041150C"/>
    <w:rsid w:val="00411C1A"/>
    <w:rsid w:val="00411CBC"/>
    <w:rsid w:val="004127D7"/>
    <w:rsid w:val="00413229"/>
    <w:rsid w:val="0041412F"/>
    <w:rsid w:val="00414F48"/>
    <w:rsid w:val="004155F7"/>
    <w:rsid w:val="00416810"/>
    <w:rsid w:val="00416BEA"/>
    <w:rsid w:val="00416F28"/>
    <w:rsid w:val="00417899"/>
    <w:rsid w:val="00420033"/>
    <w:rsid w:val="00420085"/>
    <w:rsid w:val="00420853"/>
    <w:rsid w:val="00421B69"/>
    <w:rsid w:val="00421C69"/>
    <w:rsid w:val="004226F1"/>
    <w:rsid w:val="00422C7E"/>
    <w:rsid w:val="004230A3"/>
    <w:rsid w:val="00423261"/>
    <w:rsid w:val="004239CE"/>
    <w:rsid w:val="00423AA6"/>
    <w:rsid w:val="00424568"/>
    <w:rsid w:val="00424F4B"/>
    <w:rsid w:val="00426080"/>
    <w:rsid w:val="004263C7"/>
    <w:rsid w:val="00426463"/>
    <w:rsid w:val="00426ACC"/>
    <w:rsid w:val="004273D9"/>
    <w:rsid w:val="00427531"/>
    <w:rsid w:val="00427FE9"/>
    <w:rsid w:val="0043016C"/>
    <w:rsid w:val="00430FAF"/>
    <w:rsid w:val="004318AD"/>
    <w:rsid w:val="00433320"/>
    <w:rsid w:val="00433643"/>
    <w:rsid w:val="00433EEA"/>
    <w:rsid w:val="00434052"/>
    <w:rsid w:val="00434132"/>
    <w:rsid w:val="004341C0"/>
    <w:rsid w:val="00434C2B"/>
    <w:rsid w:val="00434E2B"/>
    <w:rsid w:val="00435245"/>
    <w:rsid w:val="00435381"/>
    <w:rsid w:val="0043691A"/>
    <w:rsid w:val="00436B5F"/>
    <w:rsid w:val="00437120"/>
    <w:rsid w:val="0043775B"/>
    <w:rsid w:val="004378CB"/>
    <w:rsid w:val="004403BD"/>
    <w:rsid w:val="004408F6"/>
    <w:rsid w:val="00440A41"/>
    <w:rsid w:val="00441403"/>
    <w:rsid w:val="0044166C"/>
    <w:rsid w:val="00441C2D"/>
    <w:rsid w:val="0044252F"/>
    <w:rsid w:val="00442B89"/>
    <w:rsid w:val="0044303D"/>
    <w:rsid w:val="004445CE"/>
    <w:rsid w:val="004449F5"/>
    <w:rsid w:val="004453E7"/>
    <w:rsid w:val="004454D0"/>
    <w:rsid w:val="0044556E"/>
    <w:rsid w:val="0044573F"/>
    <w:rsid w:val="00445FD1"/>
    <w:rsid w:val="004463E6"/>
    <w:rsid w:val="00446BE5"/>
    <w:rsid w:val="0044792B"/>
    <w:rsid w:val="004502F6"/>
    <w:rsid w:val="004509D9"/>
    <w:rsid w:val="00451EBB"/>
    <w:rsid w:val="0045398B"/>
    <w:rsid w:val="00453A59"/>
    <w:rsid w:val="00453E03"/>
    <w:rsid w:val="004540CF"/>
    <w:rsid w:val="00454E7E"/>
    <w:rsid w:val="00454EEB"/>
    <w:rsid w:val="00454F0E"/>
    <w:rsid w:val="00455471"/>
    <w:rsid w:val="00455D97"/>
    <w:rsid w:val="00457690"/>
    <w:rsid w:val="004601CA"/>
    <w:rsid w:val="004605FD"/>
    <w:rsid w:val="00460619"/>
    <w:rsid w:val="004607F2"/>
    <w:rsid w:val="00461167"/>
    <w:rsid w:val="00461194"/>
    <w:rsid w:val="004618DC"/>
    <w:rsid w:val="00462015"/>
    <w:rsid w:val="0046212C"/>
    <w:rsid w:val="004628D0"/>
    <w:rsid w:val="004636E6"/>
    <w:rsid w:val="00463923"/>
    <w:rsid w:val="00463A03"/>
    <w:rsid w:val="00463C62"/>
    <w:rsid w:val="00463E3A"/>
    <w:rsid w:val="00464A88"/>
    <w:rsid w:val="0046647E"/>
    <w:rsid w:val="00466EF8"/>
    <w:rsid w:val="0046727B"/>
    <w:rsid w:val="004675EB"/>
    <w:rsid w:val="00467A98"/>
    <w:rsid w:val="004701DC"/>
    <w:rsid w:val="004704B7"/>
    <w:rsid w:val="00470513"/>
    <w:rsid w:val="00470E32"/>
    <w:rsid w:val="00471378"/>
    <w:rsid w:val="0047239F"/>
    <w:rsid w:val="00472D1C"/>
    <w:rsid w:val="00472D4E"/>
    <w:rsid w:val="0047344B"/>
    <w:rsid w:val="00473839"/>
    <w:rsid w:val="004738F2"/>
    <w:rsid w:val="00473970"/>
    <w:rsid w:val="00474DC1"/>
    <w:rsid w:val="00474E71"/>
    <w:rsid w:val="00474E8A"/>
    <w:rsid w:val="0047556D"/>
    <w:rsid w:val="004759C7"/>
    <w:rsid w:val="00476060"/>
    <w:rsid w:val="0047643D"/>
    <w:rsid w:val="00476918"/>
    <w:rsid w:val="00480E15"/>
    <w:rsid w:val="00481248"/>
    <w:rsid w:val="004812A4"/>
    <w:rsid w:val="0048163A"/>
    <w:rsid w:val="0048165A"/>
    <w:rsid w:val="00481A88"/>
    <w:rsid w:val="004822F1"/>
    <w:rsid w:val="00482471"/>
    <w:rsid w:val="004826A1"/>
    <w:rsid w:val="0048290F"/>
    <w:rsid w:val="00482C4D"/>
    <w:rsid w:val="00482F39"/>
    <w:rsid w:val="00483337"/>
    <w:rsid w:val="00483AFF"/>
    <w:rsid w:val="00484F2B"/>
    <w:rsid w:val="004850FD"/>
    <w:rsid w:val="004854BD"/>
    <w:rsid w:val="00485E53"/>
    <w:rsid w:val="0048622F"/>
    <w:rsid w:val="0048624A"/>
    <w:rsid w:val="004864EB"/>
    <w:rsid w:val="00486F3C"/>
    <w:rsid w:val="004876AD"/>
    <w:rsid w:val="0049001F"/>
    <w:rsid w:val="00490089"/>
    <w:rsid w:val="0049099D"/>
    <w:rsid w:val="004909D0"/>
    <w:rsid w:val="00490E96"/>
    <w:rsid w:val="004911D2"/>
    <w:rsid w:val="004918AF"/>
    <w:rsid w:val="00492290"/>
    <w:rsid w:val="00492874"/>
    <w:rsid w:val="00492EF6"/>
    <w:rsid w:val="004942DC"/>
    <w:rsid w:val="004944B9"/>
    <w:rsid w:val="004944D5"/>
    <w:rsid w:val="004948B8"/>
    <w:rsid w:val="00494E78"/>
    <w:rsid w:val="00495411"/>
    <w:rsid w:val="004964F3"/>
    <w:rsid w:val="00496FA9"/>
    <w:rsid w:val="0049728A"/>
    <w:rsid w:val="004973A9"/>
    <w:rsid w:val="004978FC"/>
    <w:rsid w:val="00497943"/>
    <w:rsid w:val="004A027E"/>
    <w:rsid w:val="004A110A"/>
    <w:rsid w:val="004A1435"/>
    <w:rsid w:val="004A1734"/>
    <w:rsid w:val="004A1A09"/>
    <w:rsid w:val="004A1D0A"/>
    <w:rsid w:val="004A205E"/>
    <w:rsid w:val="004A2632"/>
    <w:rsid w:val="004A40DC"/>
    <w:rsid w:val="004A41F7"/>
    <w:rsid w:val="004A4ADC"/>
    <w:rsid w:val="004A5D29"/>
    <w:rsid w:val="004A6544"/>
    <w:rsid w:val="004A656E"/>
    <w:rsid w:val="004A6A9A"/>
    <w:rsid w:val="004A7B00"/>
    <w:rsid w:val="004B09E0"/>
    <w:rsid w:val="004B2A3C"/>
    <w:rsid w:val="004B2F46"/>
    <w:rsid w:val="004B329D"/>
    <w:rsid w:val="004B3F10"/>
    <w:rsid w:val="004B444F"/>
    <w:rsid w:val="004B46A2"/>
    <w:rsid w:val="004B4883"/>
    <w:rsid w:val="004B5262"/>
    <w:rsid w:val="004B5FDF"/>
    <w:rsid w:val="004B665A"/>
    <w:rsid w:val="004B6894"/>
    <w:rsid w:val="004B699C"/>
    <w:rsid w:val="004B6A97"/>
    <w:rsid w:val="004B6AE6"/>
    <w:rsid w:val="004B6C66"/>
    <w:rsid w:val="004B767C"/>
    <w:rsid w:val="004C03C7"/>
    <w:rsid w:val="004C0650"/>
    <w:rsid w:val="004C0C0D"/>
    <w:rsid w:val="004C1264"/>
    <w:rsid w:val="004C1570"/>
    <w:rsid w:val="004C15B1"/>
    <w:rsid w:val="004C18F4"/>
    <w:rsid w:val="004C1BB1"/>
    <w:rsid w:val="004C2014"/>
    <w:rsid w:val="004C249B"/>
    <w:rsid w:val="004C3CC0"/>
    <w:rsid w:val="004C3EDD"/>
    <w:rsid w:val="004C4425"/>
    <w:rsid w:val="004C5D16"/>
    <w:rsid w:val="004C6000"/>
    <w:rsid w:val="004C6034"/>
    <w:rsid w:val="004C653D"/>
    <w:rsid w:val="004C65D4"/>
    <w:rsid w:val="004C6632"/>
    <w:rsid w:val="004C6ACC"/>
    <w:rsid w:val="004C7BEA"/>
    <w:rsid w:val="004C7EB9"/>
    <w:rsid w:val="004C7F4D"/>
    <w:rsid w:val="004D020B"/>
    <w:rsid w:val="004D038B"/>
    <w:rsid w:val="004D0C61"/>
    <w:rsid w:val="004D1AB6"/>
    <w:rsid w:val="004D207C"/>
    <w:rsid w:val="004D263D"/>
    <w:rsid w:val="004D3549"/>
    <w:rsid w:val="004D3D27"/>
    <w:rsid w:val="004D46D7"/>
    <w:rsid w:val="004D49D1"/>
    <w:rsid w:val="004D4B05"/>
    <w:rsid w:val="004D4D49"/>
    <w:rsid w:val="004D52CD"/>
    <w:rsid w:val="004D5353"/>
    <w:rsid w:val="004D55C3"/>
    <w:rsid w:val="004D5C7E"/>
    <w:rsid w:val="004D65EE"/>
    <w:rsid w:val="004D664B"/>
    <w:rsid w:val="004D68AE"/>
    <w:rsid w:val="004D7287"/>
    <w:rsid w:val="004D76D7"/>
    <w:rsid w:val="004D787B"/>
    <w:rsid w:val="004E11D3"/>
    <w:rsid w:val="004E1AE9"/>
    <w:rsid w:val="004E2E21"/>
    <w:rsid w:val="004E2FC7"/>
    <w:rsid w:val="004E30AB"/>
    <w:rsid w:val="004E3719"/>
    <w:rsid w:val="004E388A"/>
    <w:rsid w:val="004E39E2"/>
    <w:rsid w:val="004E3D12"/>
    <w:rsid w:val="004E3FC2"/>
    <w:rsid w:val="004E43F0"/>
    <w:rsid w:val="004E4903"/>
    <w:rsid w:val="004E4DF4"/>
    <w:rsid w:val="004E5141"/>
    <w:rsid w:val="004E5728"/>
    <w:rsid w:val="004E59DC"/>
    <w:rsid w:val="004E5CE2"/>
    <w:rsid w:val="004E64C4"/>
    <w:rsid w:val="004E6BD9"/>
    <w:rsid w:val="004E721B"/>
    <w:rsid w:val="004E723F"/>
    <w:rsid w:val="004E72E0"/>
    <w:rsid w:val="004F0470"/>
    <w:rsid w:val="004F177D"/>
    <w:rsid w:val="004F20E3"/>
    <w:rsid w:val="004F23E0"/>
    <w:rsid w:val="004F2529"/>
    <w:rsid w:val="004F28EF"/>
    <w:rsid w:val="004F2E9B"/>
    <w:rsid w:val="004F35E3"/>
    <w:rsid w:val="004F37BE"/>
    <w:rsid w:val="004F3D10"/>
    <w:rsid w:val="004F5771"/>
    <w:rsid w:val="004F5AB3"/>
    <w:rsid w:val="004F5D35"/>
    <w:rsid w:val="004F5E98"/>
    <w:rsid w:val="004F632D"/>
    <w:rsid w:val="004F6577"/>
    <w:rsid w:val="004F670D"/>
    <w:rsid w:val="004F6782"/>
    <w:rsid w:val="004F6CC1"/>
    <w:rsid w:val="004F73B5"/>
    <w:rsid w:val="004F7946"/>
    <w:rsid w:val="005006D0"/>
    <w:rsid w:val="00501058"/>
    <w:rsid w:val="00501146"/>
    <w:rsid w:val="005012AD"/>
    <w:rsid w:val="00501497"/>
    <w:rsid w:val="0050186F"/>
    <w:rsid w:val="00501B5B"/>
    <w:rsid w:val="005026AE"/>
    <w:rsid w:val="00502A55"/>
    <w:rsid w:val="00502B81"/>
    <w:rsid w:val="00502C3D"/>
    <w:rsid w:val="00502E61"/>
    <w:rsid w:val="00502EBA"/>
    <w:rsid w:val="00503FD3"/>
    <w:rsid w:val="00504BC9"/>
    <w:rsid w:val="00504C5C"/>
    <w:rsid w:val="00504D78"/>
    <w:rsid w:val="00504E0D"/>
    <w:rsid w:val="0050551F"/>
    <w:rsid w:val="00505783"/>
    <w:rsid w:val="00505DCD"/>
    <w:rsid w:val="005064B8"/>
    <w:rsid w:val="00506CC8"/>
    <w:rsid w:val="005075DE"/>
    <w:rsid w:val="00510820"/>
    <w:rsid w:val="00510CBE"/>
    <w:rsid w:val="00510CFE"/>
    <w:rsid w:val="00510F49"/>
    <w:rsid w:val="00510FF7"/>
    <w:rsid w:val="00511372"/>
    <w:rsid w:val="00511A18"/>
    <w:rsid w:val="00511BE0"/>
    <w:rsid w:val="00511EA0"/>
    <w:rsid w:val="00511FB2"/>
    <w:rsid w:val="00512285"/>
    <w:rsid w:val="00513B7E"/>
    <w:rsid w:val="0051463B"/>
    <w:rsid w:val="00514FF9"/>
    <w:rsid w:val="00515673"/>
    <w:rsid w:val="0051577A"/>
    <w:rsid w:val="00516952"/>
    <w:rsid w:val="00516CF8"/>
    <w:rsid w:val="00516DCF"/>
    <w:rsid w:val="00517126"/>
    <w:rsid w:val="00517B93"/>
    <w:rsid w:val="00520035"/>
    <w:rsid w:val="00520056"/>
    <w:rsid w:val="005207E1"/>
    <w:rsid w:val="00521B5E"/>
    <w:rsid w:val="00523411"/>
    <w:rsid w:val="005239F5"/>
    <w:rsid w:val="00523F22"/>
    <w:rsid w:val="005244E5"/>
    <w:rsid w:val="005249A4"/>
    <w:rsid w:val="00524B0C"/>
    <w:rsid w:val="00524E3C"/>
    <w:rsid w:val="00525C5D"/>
    <w:rsid w:val="005267E9"/>
    <w:rsid w:val="00526949"/>
    <w:rsid w:val="00527A15"/>
    <w:rsid w:val="00527DC3"/>
    <w:rsid w:val="00527DCC"/>
    <w:rsid w:val="005301A5"/>
    <w:rsid w:val="005302AE"/>
    <w:rsid w:val="00530474"/>
    <w:rsid w:val="00530643"/>
    <w:rsid w:val="00530984"/>
    <w:rsid w:val="0053115D"/>
    <w:rsid w:val="00531C89"/>
    <w:rsid w:val="00532187"/>
    <w:rsid w:val="00532964"/>
    <w:rsid w:val="00532990"/>
    <w:rsid w:val="00532C75"/>
    <w:rsid w:val="00532D43"/>
    <w:rsid w:val="0053372A"/>
    <w:rsid w:val="00533DA0"/>
    <w:rsid w:val="00533F17"/>
    <w:rsid w:val="00534FDF"/>
    <w:rsid w:val="00536278"/>
    <w:rsid w:val="0053639A"/>
    <w:rsid w:val="00536F09"/>
    <w:rsid w:val="00537020"/>
    <w:rsid w:val="00537689"/>
    <w:rsid w:val="00540919"/>
    <w:rsid w:val="00540FCF"/>
    <w:rsid w:val="00541072"/>
    <w:rsid w:val="005417D8"/>
    <w:rsid w:val="00541864"/>
    <w:rsid w:val="005418AB"/>
    <w:rsid w:val="0054191E"/>
    <w:rsid w:val="00542189"/>
    <w:rsid w:val="005428CF"/>
    <w:rsid w:val="00542F8B"/>
    <w:rsid w:val="005430BD"/>
    <w:rsid w:val="005431D2"/>
    <w:rsid w:val="005433A5"/>
    <w:rsid w:val="005437BB"/>
    <w:rsid w:val="005437BE"/>
    <w:rsid w:val="00543907"/>
    <w:rsid w:val="00543AFB"/>
    <w:rsid w:val="00543D35"/>
    <w:rsid w:val="0054442B"/>
    <w:rsid w:val="00545397"/>
    <w:rsid w:val="00545749"/>
    <w:rsid w:val="00546D48"/>
    <w:rsid w:val="00546F2C"/>
    <w:rsid w:val="0054713B"/>
    <w:rsid w:val="00547819"/>
    <w:rsid w:val="005504A5"/>
    <w:rsid w:val="0055055A"/>
    <w:rsid w:val="005505EC"/>
    <w:rsid w:val="0055098A"/>
    <w:rsid w:val="005509BE"/>
    <w:rsid w:val="00550FBB"/>
    <w:rsid w:val="00551422"/>
    <w:rsid w:val="00551797"/>
    <w:rsid w:val="00551B02"/>
    <w:rsid w:val="00551D46"/>
    <w:rsid w:val="005530A2"/>
    <w:rsid w:val="005534B8"/>
    <w:rsid w:val="00553646"/>
    <w:rsid w:val="00553992"/>
    <w:rsid w:val="00554073"/>
    <w:rsid w:val="00554244"/>
    <w:rsid w:val="00554920"/>
    <w:rsid w:val="00554AA1"/>
    <w:rsid w:val="00554C27"/>
    <w:rsid w:val="00554C69"/>
    <w:rsid w:val="00555A94"/>
    <w:rsid w:val="00555C56"/>
    <w:rsid w:val="0055711C"/>
    <w:rsid w:val="00557676"/>
    <w:rsid w:val="00557A92"/>
    <w:rsid w:val="00557C57"/>
    <w:rsid w:val="0056006C"/>
    <w:rsid w:val="0056062E"/>
    <w:rsid w:val="00560846"/>
    <w:rsid w:val="005617DD"/>
    <w:rsid w:val="005619FF"/>
    <w:rsid w:val="00561D83"/>
    <w:rsid w:val="0056221E"/>
    <w:rsid w:val="00562B95"/>
    <w:rsid w:val="00563BB1"/>
    <w:rsid w:val="00563C08"/>
    <w:rsid w:val="005642DB"/>
    <w:rsid w:val="00564481"/>
    <w:rsid w:val="00564BB0"/>
    <w:rsid w:val="005652BC"/>
    <w:rsid w:val="00565611"/>
    <w:rsid w:val="0056581F"/>
    <w:rsid w:val="00565CEB"/>
    <w:rsid w:val="00565F15"/>
    <w:rsid w:val="005669EF"/>
    <w:rsid w:val="00566F90"/>
    <w:rsid w:val="0056728C"/>
    <w:rsid w:val="0056756A"/>
    <w:rsid w:val="0056796C"/>
    <w:rsid w:val="00567A0F"/>
    <w:rsid w:val="00567FEC"/>
    <w:rsid w:val="0056F4B5"/>
    <w:rsid w:val="00570415"/>
    <w:rsid w:val="00570D0E"/>
    <w:rsid w:val="00571C5F"/>
    <w:rsid w:val="00571FC5"/>
    <w:rsid w:val="005722EB"/>
    <w:rsid w:val="0057263F"/>
    <w:rsid w:val="005732B0"/>
    <w:rsid w:val="0057504E"/>
    <w:rsid w:val="00575133"/>
    <w:rsid w:val="00575ED9"/>
    <w:rsid w:val="0057646C"/>
    <w:rsid w:val="00576660"/>
    <w:rsid w:val="00577191"/>
    <w:rsid w:val="005775CD"/>
    <w:rsid w:val="005776B5"/>
    <w:rsid w:val="00577FB1"/>
    <w:rsid w:val="00580072"/>
    <w:rsid w:val="00580FA3"/>
    <w:rsid w:val="005813BE"/>
    <w:rsid w:val="00581FD6"/>
    <w:rsid w:val="005826E3"/>
    <w:rsid w:val="00582ABD"/>
    <w:rsid w:val="00582B08"/>
    <w:rsid w:val="00583370"/>
    <w:rsid w:val="00583465"/>
    <w:rsid w:val="0058461B"/>
    <w:rsid w:val="0058470F"/>
    <w:rsid w:val="00584766"/>
    <w:rsid w:val="00584E36"/>
    <w:rsid w:val="00585802"/>
    <w:rsid w:val="00585F5C"/>
    <w:rsid w:val="00586918"/>
    <w:rsid w:val="00587A8F"/>
    <w:rsid w:val="00587C14"/>
    <w:rsid w:val="00587C8F"/>
    <w:rsid w:val="00587E11"/>
    <w:rsid w:val="005905F7"/>
    <w:rsid w:val="0059076B"/>
    <w:rsid w:val="00590B97"/>
    <w:rsid w:val="00590E96"/>
    <w:rsid w:val="00592029"/>
    <w:rsid w:val="005921FD"/>
    <w:rsid w:val="00592E57"/>
    <w:rsid w:val="00592E8B"/>
    <w:rsid w:val="0059319B"/>
    <w:rsid w:val="00593A3C"/>
    <w:rsid w:val="00596170"/>
    <w:rsid w:val="005963EC"/>
    <w:rsid w:val="005967DB"/>
    <w:rsid w:val="00597077"/>
    <w:rsid w:val="005A090A"/>
    <w:rsid w:val="005A0CDC"/>
    <w:rsid w:val="005A1113"/>
    <w:rsid w:val="005A2953"/>
    <w:rsid w:val="005A2A51"/>
    <w:rsid w:val="005A3018"/>
    <w:rsid w:val="005A3971"/>
    <w:rsid w:val="005A4294"/>
    <w:rsid w:val="005A471B"/>
    <w:rsid w:val="005A47BC"/>
    <w:rsid w:val="005A4D65"/>
    <w:rsid w:val="005A5463"/>
    <w:rsid w:val="005A6030"/>
    <w:rsid w:val="005A65E6"/>
    <w:rsid w:val="005A6E83"/>
    <w:rsid w:val="005A7622"/>
    <w:rsid w:val="005B0145"/>
    <w:rsid w:val="005B0704"/>
    <w:rsid w:val="005B0D87"/>
    <w:rsid w:val="005B0EC9"/>
    <w:rsid w:val="005B1891"/>
    <w:rsid w:val="005B1FEA"/>
    <w:rsid w:val="005B2023"/>
    <w:rsid w:val="005B223B"/>
    <w:rsid w:val="005B23AC"/>
    <w:rsid w:val="005B24BE"/>
    <w:rsid w:val="005B2C5D"/>
    <w:rsid w:val="005B2CBE"/>
    <w:rsid w:val="005B2E6C"/>
    <w:rsid w:val="005B3421"/>
    <w:rsid w:val="005B44BD"/>
    <w:rsid w:val="005B4E26"/>
    <w:rsid w:val="005B5399"/>
    <w:rsid w:val="005B5838"/>
    <w:rsid w:val="005B6290"/>
    <w:rsid w:val="005B6C0F"/>
    <w:rsid w:val="005B72AF"/>
    <w:rsid w:val="005B7626"/>
    <w:rsid w:val="005B7C5E"/>
    <w:rsid w:val="005C07B3"/>
    <w:rsid w:val="005C1250"/>
    <w:rsid w:val="005C14DC"/>
    <w:rsid w:val="005C201A"/>
    <w:rsid w:val="005C2448"/>
    <w:rsid w:val="005C296B"/>
    <w:rsid w:val="005C33BB"/>
    <w:rsid w:val="005C3FB8"/>
    <w:rsid w:val="005C45F0"/>
    <w:rsid w:val="005C4837"/>
    <w:rsid w:val="005C51FE"/>
    <w:rsid w:val="005C5E76"/>
    <w:rsid w:val="005C6DF0"/>
    <w:rsid w:val="005C74ED"/>
    <w:rsid w:val="005C7601"/>
    <w:rsid w:val="005D0320"/>
    <w:rsid w:val="005D0BFC"/>
    <w:rsid w:val="005D0C7B"/>
    <w:rsid w:val="005D0CD1"/>
    <w:rsid w:val="005D0F0E"/>
    <w:rsid w:val="005D0FCC"/>
    <w:rsid w:val="005D12E7"/>
    <w:rsid w:val="005D1534"/>
    <w:rsid w:val="005D170E"/>
    <w:rsid w:val="005D1FD1"/>
    <w:rsid w:val="005D33CC"/>
    <w:rsid w:val="005D4463"/>
    <w:rsid w:val="005D44E1"/>
    <w:rsid w:val="005D4F0D"/>
    <w:rsid w:val="005D53ED"/>
    <w:rsid w:val="005D5857"/>
    <w:rsid w:val="005D58AC"/>
    <w:rsid w:val="005D6B61"/>
    <w:rsid w:val="005D6CB0"/>
    <w:rsid w:val="005D6F24"/>
    <w:rsid w:val="005D78B9"/>
    <w:rsid w:val="005D797B"/>
    <w:rsid w:val="005D7BA4"/>
    <w:rsid w:val="005D7C77"/>
    <w:rsid w:val="005E06DF"/>
    <w:rsid w:val="005E1154"/>
    <w:rsid w:val="005E137A"/>
    <w:rsid w:val="005E181A"/>
    <w:rsid w:val="005E2686"/>
    <w:rsid w:val="005E26AD"/>
    <w:rsid w:val="005E27C5"/>
    <w:rsid w:val="005E3069"/>
    <w:rsid w:val="005E3235"/>
    <w:rsid w:val="005E364A"/>
    <w:rsid w:val="005E3D5B"/>
    <w:rsid w:val="005E4170"/>
    <w:rsid w:val="005E490F"/>
    <w:rsid w:val="005E4B76"/>
    <w:rsid w:val="005E531A"/>
    <w:rsid w:val="005E59FB"/>
    <w:rsid w:val="005E6180"/>
    <w:rsid w:val="005E6410"/>
    <w:rsid w:val="005E67FA"/>
    <w:rsid w:val="005E6841"/>
    <w:rsid w:val="005E6D98"/>
    <w:rsid w:val="005E7F9D"/>
    <w:rsid w:val="005F012E"/>
    <w:rsid w:val="005F067F"/>
    <w:rsid w:val="005F07FA"/>
    <w:rsid w:val="005F11E6"/>
    <w:rsid w:val="005F15AF"/>
    <w:rsid w:val="005F2166"/>
    <w:rsid w:val="005F23BB"/>
    <w:rsid w:val="005F35B2"/>
    <w:rsid w:val="005F3CC3"/>
    <w:rsid w:val="005F3D95"/>
    <w:rsid w:val="005F3F46"/>
    <w:rsid w:val="005F41B0"/>
    <w:rsid w:val="005F4891"/>
    <w:rsid w:val="005F5522"/>
    <w:rsid w:val="005F59DD"/>
    <w:rsid w:val="005F5B9C"/>
    <w:rsid w:val="005F62E9"/>
    <w:rsid w:val="006004A8"/>
    <w:rsid w:val="006010E5"/>
    <w:rsid w:val="00601230"/>
    <w:rsid w:val="00601291"/>
    <w:rsid w:val="006015D0"/>
    <w:rsid w:val="00601E89"/>
    <w:rsid w:val="00602438"/>
    <w:rsid w:val="006024E3"/>
    <w:rsid w:val="00602646"/>
    <w:rsid w:val="006026A7"/>
    <w:rsid w:val="0060289C"/>
    <w:rsid w:val="006045C4"/>
    <w:rsid w:val="006053A5"/>
    <w:rsid w:val="0060614B"/>
    <w:rsid w:val="0060661D"/>
    <w:rsid w:val="00606661"/>
    <w:rsid w:val="00607E4E"/>
    <w:rsid w:val="00611180"/>
    <w:rsid w:val="00611B68"/>
    <w:rsid w:val="00611D31"/>
    <w:rsid w:val="00612005"/>
    <w:rsid w:val="0061200E"/>
    <w:rsid w:val="0061223B"/>
    <w:rsid w:val="00612713"/>
    <w:rsid w:val="00612EAC"/>
    <w:rsid w:val="00612EF0"/>
    <w:rsid w:val="00612FEB"/>
    <w:rsid w:val="00613269"/>
    <w:rsid w:val="006135FC"/>
    <w:rsid w:val="00613BDF"/>
    <w:rsid w:val="00614210"/>
    <w:rsid w:val="0061436D"/>
    <w:rsid w:val="00614680"/>
    <w:rsid w:val="00615B0B"/>
    <w:rsid w:val="00615BC5"/>
    <w:rsid w:val="0061602A"/>
    <w:rsid w:val="006171E3"/>
    <w:rsid w:val="00617C55"/>
    <w:rsid w:val="00617C99"/>
    <w:rsid w:val="006210DC"/>
    <w:rsid w:val="00622E15"/>
    <w:rsid w:val="00623142"/>
    <w:rsid w:val="006231E9"/>
    <w:rsid w:val="00623696"/>
    <w:rsid w:val="006241ED"/>
    <w:rsid w:val="00624589"/>
    <w:rsid w:val="00624A0A"/>
    <w:rsid w:val="00625548"/>
    <w:rsid w:val="00626579"/>
    <w:rsid w:val="0062686A"/>
    <w:rsid w:val="00626942"/>
    <w:rsid w:val="006274CB"/>
    <w:rsid w:val="0062762E"/>
    <w:rsid w:val="00627B46"/>
    <w:rsid w:val="00627B95"/>
    <w:rsid w:val="0063205E"/>
    <w:rsid w:val="00632156"/>
    <w:rsid w:val="006323BF"/>
    <w:rsid w:val="0063262C"/>
    <w:rsid w:val="00632F60"/>
    <w:rsid w:val="00632FE0"/>
    <w:rsid w:val="00633579"/>
    <w:rsid w:val="00633828"/>
    <w:rsid w:val="00633A83"/>
    <w:rsid w:val="00634C64"/>
    <w:rsid w:val="006356D8"/>
    <w:rsid w:val="00635C4A"/>
    <w:rsid w:val="00636928"/>
    <w:rsid w:val="00636F9E"/>
    <w:rsid w:val="006374FD"/>
    <w:rsid w:val="006406E5"/>
    <w:rsid w:val="00641271"/>
    <w:rsid w:val="006425C4"/>
    <w:rsid w:val="00642EB2"/>
    <w:rsid w:val="00644298"/>
    <w:rsid w:val="00644B1F"/>
    <w:rsid w:val="00644D07"/>
    <w:rsid w:val="00645543"/>
    <w:rsid w:val="00645A1E"/>
    <w:rsid w:val="00646612"/>
    <w:rsid w:val="00646A94"/>
    <w:rsid w:val="00646E61"/>
    <w:rsid w:val="00647480"/>
    <w:rsid w:val="00647677"/>
    <w:rsid w:val="006506F6"/>
    <w:rsid w:val="006508B8"/>
    <w:rsid w:val="00650B4D"/>
    <w:rsid w:val="00650C46"/>
    <w:rsid w:val="00650CDD"/>
    <w:rsid w:val="00650CF7"/>
    <w:rsid w:val="00650DFC"/>
    <w:rsid w:val="00650EC9"/>
    <w:rsid w:val="00651929"/>
    <w:rsid w:val="00652AA4"/>
    <w:rsid w:val="00652D1E"/>
    <w:rsid w:val="00652D9C"/>
    <w:rsid w:val="00652DC8"/>
    <w:rsid w:val="006531A3"/>
    <w:rsid w:val="00653A9C"/>
    <w:rsid w:val="00653CF7"/>
    <w:rsid w:val="006542BD"/>
    <w:rsid w:val="00654638"/>
    <w:rsid w:val="00654C09"/>
    <w:rsid w:val="00654D05"/>
    <w:rsid w:val="00654D23"/>
    <w:rsid w:val="0065573F"/>
    <w:rsid w:val="006559F7"/>
    <w:rsid w:val="00655CAB"/>
    <w:rsid w:val="00655DAF"/>
    <w:rsid w:val="00655F27"/>
    <w:rsid w:val="00655FD1"/>
    <w:rsid w:val="00656013"/>
    <w:rsid w:val="00657A52"/>
    <w:rsid w:val="00657D67"/>
    <w:rsid w:val="00660CDE"/>
    <w:rsid w:val="00661EFA"/>
    <w:rsid w:val="00662C19"/>
    <w:rsid w:val="00662DF9"/>
    <w:rsid w:val="00663D84"/>
    <w:rsid w:val="0066453E"/>
    <w:rsid w:val="00664811"/>
    <w:rsid w:val="00664A25"/>
    <w:rsid w:val="00664B25"/>
    <w:rsid w:val="00664F2E"/>
    <w:rsid w:val="00665020"/>
    <w:rsid w:val="00665028"/>
    <w:rsid w:val="00665278"/>
    <w:rsid w:val="00665AA2"/>
    <w:rsid w:val="00665DBC"/>
    <w:rsid w:val="006663F2"/>
    <w:rsid w:val="00670697"/>
    <w:rsid w:val="00671990"/>
    <w:rsid w:val="00671A57"/>
    <w:rsid w:val="00672245"/>
    <w:rsid w:val="006722FA"/>
    <w:rsid w:val="00672384"/>
    <w:rsid w:val="0067242C"/>
    <w:rsid w:val="00672D4D"/>
    <w:rsid w:val="006739DC"/>
    <w:rsid w:val="00673EDE"/>
    <w:rsid w:val="00673F7B"/>
    <w:rsid w:val="006744CF"/>
    <w:rsid w:val="006747DE"/>
    <w:rsid w:val="00674E40"/>
    <w:rsid w:val="00674FDC"/>
    <w:rsid w:val="006754FF"/>
    <w:rsid w:val="00675CFF"/>
    <w:rsid w:val="00675F36"/>
    <w:rsid w:val="006760EC"/>
    <w:rsid w:val="00676762"/>
    <w:rsid w:val="006769A0"/>
    <w:rsid w:val="00676D5E"/>
    <w:rsid w:val="00676DEA"/>
    <w:rsid w:val="00676E07"/>
    <w:rsid w:val="00677115"/>
    <w:rsid w:val="0067718C"/>
    <w:rsid w:val="00677BB6"/>
    <w:rsid w:val="00677EF7"/>
    <w:rsid w:val="00680135"/>
    <w:rsid w:val="006805FB"/>
    <w:rsid w:val="006807B0"/>
    <w:rsid w:val="006809AE"/>
    <w:rsid w:val="00680A35"/>
    <w:rsid w:val="00680CB5"/>
    <w:rsid w:val="006816E7"/>
    <w:rsid w:val="00681853"/>
    <w:rsid w:val="00682895"/>
    <w:rsid w:val="006829D5"/>
    <w:rsid w:val="00683533"/>
    <w:rsid w:val="00684024"/>
    <w:rsid w:val="006843A7"/>
    <w:rsid w:val="006849F7"/>
    <w:rsid w:val="00684E4F"/>
    <w:rsid w:val="00685333"/>
    <w:rsid w:val="00685E95"/>
    <w:rsid w:val="00687175"/>
    <w:rsid w:val="006872AA"/>
    <w:rsid w:val="00687F9A"/>
    <w:rsid w:val="006902D8"/>
    <w:rsid w:val="006908BC"/>
    <w:rsid w:val="00692583"/>
    <w:rsid w:val="0069261C"/>
    <w:rsid w:val="00692B14"/>
    <w:rsid w:val="006935CC"/>
    <w:rsid w:val="006936BF"/>
    <w:rsid w:val="006937BB"/>
    <w:rsid w:val="00693D6F"/>
    <w:rsid w:val="006942C8"/>
    <w:rsid w:val="006945E0"/>
    <w:rsid w:val="00694F52"/>
    <w:rsid w:val="006951AE"/>
    <w:rsid w:val="00695286"/>
    <w:rsid w:val="00695A34"/>
    <w:rsid w:val="00697BCB"/>
    <w:rsid w:val="00697E8B"/>
    <w:rsid w:val="006A0115"/>
    <w:rsid w:val="006A0687"/>
    <w:rsid w:val="006A0858"/>
    <w:rsid w:val="006A0C1F"/>
    <w:rsid w:val="006A1708"/>
    <w:rsid w:val="006A1945"/>
    <w:rsid w:val="006A2117"/>
    <w:rsid w:val="006A22F1"/>
    <w:rsid w:val="006A2DD5"/>
    <w:rsid w:val="006A2DDA"/>
    <w:rsid w:val="006A3267"/>
    <w:rsid w:val="006A3575"/>
    <w:rsid w:val="006A43AA"/>
    <w:rsid w:val="006A4705"/>
    <w:rsid w:val="006A473C"/>
    <w:rsid w:val="006A483A"/>
    <w:rsid w:val="006A4C4D"/>
    <w:rsid w:val="006A5231"/>
    <w:rsid w:val="006A58B4"/>
    <w:rsid w:val="006A5AFD"/>
    <w:rsid w:val="006A68A3"/>
    <w:rsid w:val="006A6BDD"/>
    <w:rsid w:val="006A6C32"/>
    <w:rsid w:val="006A6D30"/>
    <w:rsid w:val="006B022E"/>
    <w:rsid w:val="006B084B"/>
    <w:rsid w:val="006B17C2"/>
    <w:rsid w:val="006B181A"/>
    <w:rsid w:val="006B1C0E"/>
    <w:rsid w:val="006B342E"/>
    <w:rsid w:val="006B3E11"/>
    <w:rsid w:val="006B55AA"/>
    <w:rsid w:val="006B5A11"/>
    <w:rsid w:val="006B5C43"/>
    <w:rsid w:val="006B5E2A"/>
    <w:rsid w:val="006B5F96"/>
    <w:rsid w:val="006B6EAD"/>
    <w:rsid w:val="006B701D"/>
    <w:rsid w:val="006B7211"/>
    <w:rsid w:val="006B72A9"/>
    <w:rsid w:val="006C0015"/>
    <w:rsid w:val="006C0307"/>
    <w:rsid w:val="006C1114"/>
    <w:rsid w:val="006C19B0"/>
    <w:rsid w:val="006C2872"/>
    <w:rsid w:val="006C31EA"/>
    <w:rsid w:val="006C3671"/>
    <w:rsid w:val="006C3C10"/>
    <w:rsid w:val="006C45EA"/>
    <w:rsid w:val="006C4909"/>
    <w:rsid w:val="006C4FE2"/>
    <w:rsid w:val="006C5B18"/>
    <w:rsid w:val="006C5D62"/>
    <w:rsid w:val="006C6E1B"/>
    <w:rsid w:val="006C75D8"/>
    <w:rsid w:val="006C7845"/>
    <w:rsid w:val="006C792E"/>
    <w:rsid w:val="006C7BA2"/>
    <w:rsid w:val="006C7E63"/>
    <w:rsid w:val="006C7F6F"/>
    <w:rsid w:val="006D125A"/>
    <w:rsid w:val="006D1789"/>
    <w:rsid w:val="006D20A8"/>
    <w:rsid w:val="006D2278"/>
    <w:rsid w:val="006D2D5B"/>
    <w:rsid w:val="006D37CE"/>
    <w:rsid w:val="006D3FA0"/>
    <w:rsid w:val="006D4637"/>
    <w:rsid w:val="006D4B13"/>
    <w:rsid w:val="006D4D21"/>
    <w:rsid w:val="006D5B21"/>
    <w:rsid w:val="006D6A00"/>
    <w:rsid w:val="006D708C"/>
    <w:rsid w:val="006D7218"/>
    <w:rsid w:val="006D7431"/>
    <w:rsid w:val="006D77C3"/>
    <w:rsid w:val="006E0127"/>
    <w:rsid w:val="006E06CE"/>
    <w:rsid w:val="006E1815"/>
    <w:rsid w:val="006E1A0A"/>
    <w:rsid w:val="006E1ECB"/>
    <w:rsid w:val="006E2911"/>
    <w:rsid w:val="006E2A43"/>
    <w:rsid w:val="006E2CFB"/>
    <w:rsid w:val="006E2FE7"/>
    <w:rsid w:val="006E3177"/>
    <w:rsid w:val="006E3E8E"/>
    <w:rsid w:val="006E490B"/>
    <w:rsid w:val="006E4FF1"/>
    <w:rsid w:val="006E5534"/>
    <w:rsid w:val="006E5D21"/>
    <w:rsid w:val="006E5FF2"/>
    <w:rsid w:val="006E6652"/>
    <w:rsid w:val="006E6AD8"/>
    <w:rsid w:val="006E70A4"/>
    <w:rsid w:val="006E7E30"/>
    <w:rsid w:val="006EBA5A"/>
    <w:rsid w:val="006F0218"/>
    <w:rsid w:val="006F14E6"/>
    <w:rsid w:val="006F1895"/>
    <w:rsid w:val="006F1B9B"/>
    <w:rsid w:val="006F1CD1"/>
    <w:rsid w:val="006F1E10"/>
    <w:rsid w:val="006F209D"/>
    <w:rsid w:val="006F288F"/>
    <w:rsid w:val="006F2AEA"/>
    <w:rsid w:val="006F2F47"/>
    <w:rsid w:val="006F3384"/>
    <w:rsid w:val="006F3537"/>
    <w:rsid w:val="006F358E"/>
    <w:rsid w:val="006F3AB4"/>
    <w:rsid w:val="006F3E6B"/>
    <w:rsid w:val="006F4503"/>
    <w:rsid w:val="006F466D"/>
    <w:rsid w:val="006F4B34"/>
    <w:rsid w:val="006F4EA3"/>
    <w:rsid w:val="006F4FA9"/>
    <w:rsid w:val="006F551F"/>
    <w:rsid w:val="006F5948"/>
    <w:rsid w:val="006F61CE"/>
    <w:rsid w:val="006F6D74"/>
    <w:rsid w:val="0070171D"/>
    <w:rsid w:val="00703712"/>
    <w:rsid w:val="00703CCF"/>
    <w:rsid w:val="00704184"/>
    <w:rsid w:val="007042EF"/>
    <w:rsid w:val="00704C42"/>
    <w:rsid w:val="007051B0"/>
    <w:rsid w:val="00705965"/>
    <w:rsid w:val="007064F1"/>
    <w:rsid w:val="0070705E"/>
    <w:rsid w:val="0071008B"/>
    <w:rsid w:val="007104CD"/>
    <w:rsid w:val="007108CA"/>
    <w:rsid w:val="00710F6E"/>
    <w:rsid w:val="007112C8"/>
    <w:rsid w:val="00711595"/>
    <w:rsid w:val="007115F8"/>
    <w:rsid w:val="00711969"/>
    <w:rsid w:val="00711A41"/>
    <w:rsid w:val="007124E1"/>
    <w:rsid w:val="00712D50"/>
    <w:rsid w:val="007132D7"/>
    <w:rsid w:val="007139D3"/>
    <w:rsid w:val="00714065"/>
    <w:rsid w:val="00714507"/>
    <w:rsid w:val="00714B44"/>
    <w:rsid w:val="00714E10"/>
    <w:rsid w:val="0071513B"/>
    <w:rsid w:val="00715248"/>
    <w:rsid w:val="00715CB8"/>
    <w:rsid w:val="00715CF6"/>
    <w:rsid w:val="007173CD"/>
    <w:rsid w:val="00717735"/>
    <w:rsid w:val="00717924"/>
    <w:rsid w:val="007201BD"/>
    <w:rsid w:val="00720766"/>
    <w:rsid w:val="00721416"/>
    <w:rsid w:val="00721577"/>
    <w:rsid w:val="00722274"/>
    <w:rsid w:val="00722380"/>
    <w:rsid w:val="007229F3"/>
    <w:rsid w:val="007233EF"/>
    <w:rsid w:val="00723CFC"/>
    <w:rsid w:val="00723FFB"/>
    <w:rsid w:val="0072448A"/>
    <w:rsid w:val="00724547"/>
    <w:rsid w:val="0072542A"/>
    <w:rsid w:val="0072566E"/>
    <w:rsid w:val="007256B3"/>
    <w:rsid w:val="0072582B"/>
    <w:rsid w:val="00725B30"/>
    <w:rsid w:val="00726573"/>
    <w:rsid w:val="00726686"/>
    <w:rsid w:val="007268B2"/>
    <w:rsid w:val="0073027A"/>
    <w:rsid w:val="0073053C"/>
    <w:rsid w:val="00730B6D"/>
    <w:rsid w:val="00730C8E"/>
    <w:rsid w:val="00730FA5"/>
    <w:rsid w:val="0073128F"/>
    <w:rsid w:val="00731780"/>
    <w:rsid w:val="00731838"/>
    <w:rsid w:val="00732D36"/>
    <w:rsid w:val="00733BCA"/>
    <w:rsid w:val="00734280"/>
    <w:rsid w:val="0073454E"/>
    <w:rsid w:val="00734BA2"/>
    <w:rsid w:val="00734DCC"/>
    <w:rsid w:val="00734DCF"/>
    <w:rsid w:val="00736B66"/>
    <w:rsid w:val="007370D7"/>
    <w:rsid w:val="00737B25"/>
    <w:rsid w:val="00737BC3"/>
    <w:rsid w:val="0074025D"/>
    <w:rsid w:val="00740A63"/>
    <w:rsid w:val="00741539"/>
    <w:rsid w:val="00741E41"/>
    <w:rsid w:val="00742537"/>
    <w:rsid w:val="00742712"/>
    <w:rsid w:val="00742FB7"/>
    <w:rsid w:val="0074449F"/>
    <w:rsid w:val="00744C66"/>
    <w:rsid w:val="007451CA"/>
    <w:rsid w:val="00745281"/>
    <w:rsid w:val="00745B23"/>
    <w:rsid w:val="0074736A"/>
    <w:rsid w:val="007473ED"/>
    <w:rsid w:val="00747524"/>
    <w:rsid w:val="0074774D"/>
    <w:rsid w:val="007478D8"/>
    <w:rsid w:val="00747E6F"/>
    <w:rsid w:val="00747FDA"/>
    <w:rsid w:val="007502CB"/>
    <w:rsid w:val="00750311"/>
    <w:rsid w:val="007523AA"/>
    <w:rsid w:val="0075262D"/>
    <w:rsid w:val="00752E3F"/>
    <w:rsid w:val="00752E8C"/>
    <w:rsid w:val="007530D5"/>
    <w:rsid w:val="0075356A"/>
    <w:rsid w:val="007549D3"/>
    <w:rsid w:val="007550C9"/>
    <w:rsid w:val="00755402"/>
    <w:rsid w:val="007557F7"/>
    <w:rsid w:val="00755D69"/>
    <w:rsid w:val="00755E1D"/>
    <w:rsid w:val="007568B3"/>
    <w:rsid w:val="00756EC0"/>
    <w:rsid w:val="00757446"/>
    <w:rsid w:val="00761869"/>
    <w:rsid w:val="00761CBC"/>
    <w:rsid w:val="0076232B"/>
    <w:rsid w:val="0076299E"/>
    <w:rsid w:val="00762B03"/>
    <w:rsid w:val="007637B8"/>
    <w:rsid w:val="007639D8"/>
    <w:rsid w:val="00763B68"/>
    <w:rsid w:val="007640EE"/>
    <w:rsid w:val="0076413C"/>
    <w:rsid w:val="00764244"/>
    <w:rsid w:val="00764960"/>
    <w:rsid w:val="00765192"/>
    <w:rsid w:val="00765287"/>
    <w:rsid w:val="007657C3"/>
    <w:rsid w:val="00765EFE"/>
    <w:rsid w:val="00766211"/>
    <w:rsid w:val="00766CC3"/>
    <w:rsid w:val="00767098"/>
    <w:rsid w:val="0076724B"/>
    <w:rsid w:val="00767D7C"/>
    <w:rsid w:val="00770A62"/>
    <w:rsid w:val="00770C90"/>
    <w:rsid w:val="00770D79"/>
    <w:rsid w:val="0077106A"/>
    <w:rsid w:val="007719E0"/>
    <w:rsid w:val="00771C07"/>
    <w:rsid w:val="00771E44"/>
    <w:rsid w:val="007722CC"/>
    <w:rsid w:val="0077361D"/>
    <w:rsid w:val="00775193"/>
    <w:rsid w:val="007753DF"/>
    <w:rsid w:val="00775B2F"/>
    <w:rsid w:val="007768C0"/>
    <w:rsid w:val="00776A78"/>
    <w:rsid w:val="0077727D"/>
    <w:rsid w:val="0077732F"/>
    <w:rsid w:val="00777B91"/>
    <w:rsid w:val="007802E0"/>
    <w:rsid w:val="007807CA"/>
    <w:rsid w:val="00780BFF"/>
    <w:rsid w:val="00780EED"/>
    <w:rsid w:val="0078115D"/>
    <w:rsid w:val="0078145C"/>
    <w:rsid w:val="0078265C"/>
    <w:rsid w:val="00782E56"/>
    <w:rsid w:val="007834D0"/>
    <w:rsid w:val="0078357F"/>
    <w:rsid w:val="0078375A"/>
    <w:rsid w:val="007837E9"/>
    <w:rsid w:val="0078399A"/>
    <w:rsid w:val="00783C06"/>
    <w:rsid w:val="00783EA2"/>
    <w:rsid w:val="00784013"/>
    <w:rsid w:val="007840DE"/>
    <w:rsid w:val="0078470C"/>
    <w:rsid w:val="00784853"/>
    <w:rsid w:val="00784917"/>
    <w:rsid w:val="0078492B"/>
    <w:rsid w:val="0078511E"/>
    <w:rsid w:val="00785196"/>
    <w:rsid w:val="00786107"/>
    <w:rsid w:val="00787EE1"/>
    <w:rsid w:val="0079017F"/>
    <w:rsid w:val="0079051C"/>
    <w:rsid w:val="00790657"/>
    <w:rsid w:val="0079067F"/>
    <w:rsid w:val="007907DE"/>
    <w:rsid w:val="007911DE"/>
    <w:rsid w:val="00791675"/>
    <w:rsid w:val="0079250D"/>
    <w:rsid w:val="00792DB3"/>
    <w:rsid w:val="00792EC8"/>
    <w:rsid w:val="007932B0"/>
    <w:rsid w:val="007934AD"/>
    <w:rsid w:val="00793689"/>
    <w:rsid w:val="007938CA"/>
    <w:rsid w:val="00793DB8"/>
    <w:rsid w:val="00793DCE"/>
    <w:rsid w:val="00794A15"/>
    <w:rsid w:val="00795A9A"/>
    <w:rsid w:val="00795C19"/>
    <w:rsid w:val="00795D31"/>
    <w:rsid w:val="00795F3C"/>
    <w:rsid w:val="00796713"/>
    <w:rsid w:val="00796871"/>
    <w:rsid w:val="007970A1"/>
    <w:rsid w:val="00797A7B"/>
    <w:rsid w:val="00797DD0"/>
    <w:rsid w:val="007A0DDC"/>
    <w:rsid w:val="007A122D"/>
    <w:rsid w:val="007A2D4B"/>
    <w:rsid w:val="007A3647"/>
    <w:rsid w:val="007A3A3A"/>
    <w:rsid w:val="007A3EE8"/>
    <w:rsid w:val="007A47AA"/>
    <w:rsid w:val="007A4A5B"/>
    <w:rsid w:val="007A4B9E"/>
    <w:rsid w:val="007A5E61"/>
    <w:rsid w:val="007A6410"/>
    <w:rsid w:val="007A6B75"/>
    <w:rsid w:val="007A6E24"/>
    <w:rsid w:val="007A715A"/>
    <w:rsid w:val="007A73DE"/>
    <w:rsid w:val="007A7715"/>
    <w:rsid w:val="007A7CE1"/>
    <w:rsid w:val="007B015B"/>
    <w:rsid w:val="007B0C01"/>
    <w:rsid w:val="007B156F"/>
    <w:rsid w:val="007B15E2"/>
    <w:rsid w:val="007B3203"/>
    <w:rsid w:val="007B37E4"/>
    <w:rsid w:val="007B3BB6"/>
    <w:rsid w:val="007B4F31"/>
    <w:rsid w:val="007B637B"/>
    <w:rsid w:val="007B64E4"/>
    <w:rsid w:val="007B6972"/>
    <w:rsid w:val="007B6B21"/>
    <w:rsid w:val="007B7BBC"/>
    <w:rsid w:val="007B7C8B"/>
    <w:rsid w:val="007C0B35"/>
    <w:rsid w:val="007C19DD"/>
    <w:rsid w:val="007C1CB9"/>
    <w:rsid w:val="007C2958"/>
    <w:rsid w:val="007C3272"/>
    <w:rsid w:val="007C5281"/>
    <w:rsid w:val="007C5658"/>
    <w:rsid w:val="007C5756"/>
    <w:rsid w:val="007C57F1"/>
    <w:rsid w:val="007C5CBB"/>
    <w:rsid w:val="007C5D49"/>
    <w:rsid w:val="007C5E62"/>
    <w:rsid w:val="007C5EBB"/>
    <w:rsid w:val="007C628E"/>
    <w:rsid w:val="007C6F94"/>
    <w:rsid w:val="007C75E7"/>
    <w:rsid w:val="007C7B0C"/>
    <w:rsid w:val="007D0BD9"/>
    <w:rsid w:val="007D0C36"/>
    <w:rsid w:val="007D1179"/>
    <w:rsid w:val="007D273E"/>
    <w:rsid w:val="007D3AC9"/>
    <w:rsid w:val="007D3CEB"/>
    <w:rsid w:val="007D425E"/>
    <w:rsid w:val="007D4872"/>
    <w:rsid w:val="007D4D0C"/>
    <w:rsid w:val="007D538B"/>
    <w:rsid w:val="007D54FB"/>
    <w:rsid w:val="007D59CA"/>
    <w:rsid w:val="007D641A"/>
    <w:rsid w:val="007D6A91"/>
    <w:rsid w:val="007D6F20"/>
    <w:rsid w:val="007D6F9A"/>
    <w:rsid w:val="007D7047"/>
    <w:rsid w:val="007D7213"/>
    <w:rsid w:val="007D7BA4"/>
    <w:rsid w:val="007D7EAA"/>
    <w:rsid w:val="007E0191"/>
    <w:rsid w:val="007E0977"/>
    <w:rsid w:val="007E125D"/>
    <w:rsid w:val="007E1B3D"/>
    <w:rsid w:val="007E1E79"/>
    <w:rsid w:val="007E206C"/>
    <w:rsid w:val="007E3056"/>
    <w:rsid w:val="007E376E"/>
    <w:rsid w:val="007E38E3"/>
    <w:rsid w:val="007E3F94"/>
    <w:rsid w:val="007E4268"/>
    <w:rsid w:val="007E43A3"/>
    <w:rsid w:val="007E4B6D"/>
    <w:rsid w:val="007E4F80"/>
    <w:rsid w:val="007E592B"/>
    <w:rsid w:val="007E5BBF"/>
    <w:rsid w:val="007E69DD"/>
    <w:rsid w:val="007E6C32"/>
    <w:rsid w:val="007F0530"/>
    <w:rsid w:val="007F089B"/>
    <w:rsid w:val="007F08E0"/>
    <w:rsid w:val="007F1299"/>
    <w:rsid w:val="007F143E"/>
    <w:rsid w:val="007F192C"/>
    <w:rsid w:val="007F2177"/>
    <w:rsid w:val="007F219E"/>
    <w:rsid w:val="007F26BC"/>
    <w:rsid w:val="007F2884"/>
    <w:rsid w:val="007F2C1A"/>
    <w:rsid w:val="007F321A"/>
    <w:rsid w:val="007F3295"/>
    <w:rsid w:val="007F32F1"/>
    <w:rsid w:val="007F3C7F"/>
    <w:rsid w:val="007F48FA"/>
    <w:rsid w:val="007F4B7C"/>
    <w:rsid w:val="007F4E98"/>
    <w:rsid w:val="007F4F78"/>
    <w:rsid w:val="007F507F"/>
    <w:rsid w:val="007F610E"/>
    <w:rsid w:val="007F61E1"/>
    <w:rsid w:val="007F646C"/>
    <w:rsid w:val="007F6500"/>
    <w:rsid w:val="007F670C"/>
    <w:rsid w:val="007F7108"/>
    <w:rsid w:val="007F7408"/>
    <w:rsid w:val="007F761B"/>
    <w:rsid w:val="007F7FCC"/>
    <w:rsid w:val="008009DE"/>
    <w:rsid w:val="00801053"/>
    <w:rsid w:val="008016FF"/>
    <w:rsid w:val="00801DF2"/>
    <w:rsid w:val="00801E97"/>
    <w:rsid w:val="00802F85"/>
    <w:rsid w:val="00803475"/>
    <w:rsid w:val="00803DAF"/>
    <w:rsid w:val="00804A36"/>
    <w:rsid w:val="00804C51"/>
    <w:rsid w:val="00805280"/>
    <w:rsid w:val="00805E63"/>
    <w:rsid w:val="00806ABC"/>
    <w:rsid w:val="00807B40"/>
    <w:rsid w:val="00807CE4"/>
    <w:rsid w:val="0081004B"/>
    <w:rsid w:val="00810952"/>
    <w:rsid w:val="00810967"/>
    <w:rsid w:val="00810E04"/>
    <w:rsid w:val="0081152E"/>
    <w:rsid w:val="008115B2"/>
    <w:rsid w:val="00811A97"/>
    <w:rsid w:val="00811D49"/>
    <w:rsid w:val="00812098"/>
    <w:rsid w:val="00812F92"/>
    <w:rsid w:val="008138B9"/>
    <w:rsid w:val="00813D95"/>
    <w:rsid w:val="008152D6"/>
    <w:rsid w:val="008153E4"/>
    <w:rsid w:val="00815E1D"/>
    <w:rsid w:val="00816033"/>
    <w:rsid w:val="00816324"/>
    <w:rsid w:val="0081657C"/>
    <w:rsid w:val="008170AF"/>
    <w:rsid w:val="008170C2"/>
    <w:rsid w:val="00817B73"/>
    <w:rsid w:val="00817C9F"/>
    <w:rsid w:val="008206AC"/>
    <w:rsid w:val="0082089E"/>
    <w:rsid w:val="008210FD"/>
    <w:rsid w:val="008212D8"/>
    <w:rsid w:val="0082169A"/>
    <w:rsid w:val="008218D2"/>
    <w:rsid w:val="00822149"/>
    <w:rsid w:val="00822994"/>
    <w:rsid w:val="00822FD8"/>
    <w:rsid w:val="00823059"/>
    <w:rsid w:val="0082315B"/>
    <w:rsid w:val="00823183"/>
    <w:rsid w:val="008236D1"/>
    <w:rsid w:val="008239AB"/>
    <w:rsid w:val="00823B4A"/>
    <w:rsid w:val="00824FE1"/>
    <w:rsid w:val="00825213"/>
    <w:rsid w:val="008254D2"/>
    <w:rsid w:val="00825D7D"/>
    <w:rsid w:val="00825E68"/>
    <w:rsid w:val="0082622F"/>
    <w:rsid w:val="00826C38"/>
    <w:rsid w:val="00830142"/>
    <w:rsid w:val="008301C0"/>
    <w:rsid w:val="00831B41"/>
    <w:rsid w:val="00832296"/>
    <w:rsid w:val="0083280A"/>
    <w:rsid w:val="00834A57"/>
    <w:rsid w:val="00835286"/>
    <w:rsid w:val="0083581D"/>
    <w:rsid w:val="008364D0"/>
    <w:rsid w:val="0083652F"/>
    <w:rsid w:val="0083657A"/>
    <w:rsid w:val="008376E1"/>
    <w:rsid w:val="0083A3BC"/>
    <w:rsid w:val="00840359"/>
    <w:rsid w:val="008404BC"/>
    <w:rsid w:val="0084110C"/>
    <w:rsid w:val="008411B0"/>
    <w:rsid w:val="00842779"/>
    <w:rsid w:val="00842AF4"/>
    <w:rsid w:val="0084390F"/>
    <w:rsid w:val="0084468C"/>
    <w:rsid w:val="0084497A"/>
    <w:rsid w:val="008459C6"/>
    <w:rsid w:val="00845E47"/>
    <w:rsid w:val="008464C4"/>
    <w:rsid w:val="008464DF"/>
    <w:rsid w:val="008465EE"/>
    <w:rsid w:val="008473C0"/>
    <w:rsid w:val="00847C49"/>
    <w:rsid w:val="00850191"/>
    <w:rsid w:val="00850399"/>
    <w:rsid w:val="008510C2"/>
    <w:rsid w:val="008519FC"/>
    <w:rsid w:val="00851A5E"/>
    <w:rsid w:val="00851C47"/>
    <w:rsid w:val="00852072"/>
    <w:rsid w:val="008521E6"/>
    <w:rsid w:val="008524FD"/>
    <w:rsid w:val="00853D5A"/>
    <w:rsid w:val="00853DFE"/>
    <w:rsid w:val="00854238"/>
    <w:rsid w:val="0085451D"/>
    <w:rsid w:val="008545A7"/>
    <w:rsid w:val="008551B7"/>
    <w:rsid w:val="008560E2"/>
    <w:rsid w:val="00856FDD"/>
    <w:rsid w:val="008573E5"/>
    <w:rsid w:val="008575ED"/>
    <w:rsid w:val="00857AB6"/>
    <w:rsid w:val="00857DD5"/>
    <w:rsid w:val="008600DC"/>
    <w:rsid w:val="00861B06"/>
    <w:rsid w:val="00861B4F"/>
    <w:rsid w:val="00861BFB"/>
    <w:rsid w:val="00861DA9"/>
    <w:rsid w:val="0086227E"/>
    <w:rsid w:val="0086309A"/>
    <w:rsid w:val="008630A7"/>
    <w:rsid w:val="008632CC"/>
    <w:rsid w:val="008635EC"/>
    <w:rsid w:val="00863799"/>
    <w:rsid w:val="00863C60"/>
    <w:rsid w:val="00864487"/>
    <w:rsid w:val="00864D0C"/>
    <w:rsid w:val="008657CB"/>
    <w:rsid w:val="00865800"/>
    <w:rsid w:val="00865F2A"/>
    <w:rsid w:val="008662E3"/>
    <w:rsid w:val="008676C8"/>
    <w:rsid w:val="00870708"/>
    <w:rsid w:val="00870810"/>
    <w:rsid w:val="00870C25"/>
    <w:rsid w:val="00871047"/>
    <w:rsid w:val="00872214"/>
    <w:rsid w:val="008729DB"/>
    <w:rsid w:val="00872AFC"/>
    <w:rsid w:val="00873093"/>
    <w:rsid w:val="008731D5"/>
    <w:rsid w:val="00873E77"/>
    <w:rsid w:val="00873EC6"/>
    <w:rsid w:val="00875336"/>
    <w:rsid w:val="008753DD"/>
    <w:rsid w:val="00876486"/>
    <w:rsid w:val="008765D5"/>
    <w:rsid w:val="0087690E"/>
    <w:rsid w:val="0087728E"/>
    <w:rsid w:val="008772FD"/>
    <w:rsid w:val="00877D57"/>
    <w:rsid w:val="00880551"/>
    <w:rsid w:val="0088082C"/>
    <w:rsid w:val="008808CE"/>
    <w:rsid w:val="00880A19"/>
    <w:rsid w:val="00881447"/>
    <w:rsid w:val="008822C6"/>
    <w:rsid w:val="00882428"/>
    <w:rsid w:val="00882A48"/>
    <w:rsid w:val="00882BF7"/>
    <w:rsid w:val="00883108"/>
    <w:rsid w:val="008831AF"/>
    <w:rsid w:val="008832E6"/>
    <w:rsid w:val="0088344B"/>
    <w:rsid w:val="0088379A"/>
    <w:rsid w:val="0088382C"/>
    <w:rsid w:val="0088394F"/>
    <w:rsid w:val="00883B01"/>
    <w:rsid w:val="00883EDD"/>
    <w:rsid w:val="00884ABE"/>
    <w:rsid w:val="00884C19"/>
    <w:rsid w:val="00884E7D"/>
    <w:rsid w:val="00885123"/>
    <w:rsid w:val="008853FD"/>
    <w:rsid w:val="00885541"/>
    <w:rsid w:val="008856B1"/>
    <w:rsid w:val="00885810"/>
    <w:rsid w:val="00885CD9"/>
    <w:rsid w:val="00885EDF"/>
    <w:rsid w:val="008862E1"/>
    <w:rsid w:val="00886540"/>
    <w:rsid w:val="00887CA4"/>
    <w:rsid w:val="00887F23"/>
    <w:rsid w:val="008906B6"/>
    <w:rsid w:val="00890E17"/>
    <w:rsid w:val="00890FE8"/>
    <w:rsid w:val="008912E4"/>
    <w:rsid w:val="00891D58"/>
    <w:rsid w:val="00892194"/>
    <w:rsid w:val="00892324"/>
    <w:rsid w:val="00892D7B"/>
    <w:rsid w:val="00893604"/>
    <w:rsid w:val="00894173"/>
    <w:rsid w:val="00894927"/>
    <w:rsid w:val="00894A5D"/>
    <w:rsid w:val="00894D60"/>
    <w:rsid w:val="0089520D"/>
    <w:rsid w:val="00895227"/>
    <w:rsid w:val="008966E0"/>
    <w:rsid w:val="008967F1"/>
    <w:rsid w:val="00897E2E"/>
    <w:rsid w:val="008A051A"/>
    <w:rsid w:val="008A0F2F"/>
    <w:rsid w:val="008A12C4"/>
    <w:rsid w:val="008A14CC"/>
    <w:rsid w:val="008A15F6"/>
    <w:rsid w:val="008A17E5"/>
    <w:rsid w:val="008A1AB8"/>
    <w:rsid w:val="008A1F73"/>
    <w:rsid w:val="008A25A3"/>
    <w:rsid w:val="008A2B1D"/>
    <w:rsid w:val="008A2B7D"/>
    <w:rsid w:val="008A339A"/>
    <w:rsid w:val="008A3670"/>
    <w:rsid w:val="008A3CA9"/>
    <w:rsid w:val="008A40C1"/>
    <w:rsid w:val="008A414F"/>
    <w:rsid w:val="008A4398"/>
    <w:rsid w:val="008A4458"/>
    <w:rsid w:val="008A4C65"/>
    <w:rsid w:val="008A4EC2"/>
    <w:rsid w:val="008A4EDB"/>
    <w:rsid w:val="008A7281"/>
    <w:rsid w:val="008A7A77"/>
    <w:rsid w:val="008B0111"/>
    <w:rsid w:val="008B021E"/>
    <w:rsid w:val="008B03C5"/>
    <w:rsid w:val="008B1661"/>
    <w:rsid w:val="008B188E"/>
    <w:rsid w:val="008B1EC3"/>
    <w:rsid w:val="008B231C"/>
    <w:rsid w:val="008B2D97"/>
    <w:rsid w:val="008B3593"/>
    <w:rsid w:val="008B395C"/>
    <w:rsid w:val="008B3E5D"/>
    <w:rsid w:val="008B445D"/>
    <w:rsid w:val="008B46C3"/>
    <w:rsid w:val="008B4734"/>
    <w:rsid w:val="008B51E7"/>
    <w:rsid w:val="008B54E4"/>
    <w:rsid w:val="008B5703"/>
    <w:rsid w:val="008B5718"/>
    <w:rsid w:val="008B5C34"/>
    <w:rsid w:val="008B689D"/>
    <w:rsid w:val="008B6E3A"/>
    <w:rsid w:val="008B7F46"/>
    <w:rsid w:val="008C01B1"/>
    <w:rsid w:val="008C04EC"/>
    <w:rsid w:val="008C0910"/>
    <w:rsid w:val="008C1635"/>
    <w:rsid w:val="008C1EC6"/>
    <w:rsid w:val="008C20B9"/>
    <w:rsid w:val="008C28E5"/>
    <w:rsid w:val="008C2BA0"/>
    <w:rsid w:val="008C31AC"/>
    <w:rsid w:val="008C3A3E"/>
    <w:rsid w:val="008C3D15"/>
    <w:rsid w:val="008C406A"/>
    <w:rsid w:val="008C40AA"/>
    <w:rsid w:val="008C489F"/>
    <w:rsid w:val="008C4D8D"/>
    <w:rsid w:val="008C4EEC"/>
    <w:rsid w:val="008C5B41"/>
    <w:rsid w:val="008C5B43"/>
    <w:rsid w:val="008C6E2A"/>
    <w:rsid w:val="008C71E4"/>
    <w:rsid w:val="008C74F9"/>
    <w:rsid w:val="008C77F9"/>
    <w:rsid w:val="008C7A89"/>
    <w:rsid w:val="008C7C05"/>
    <w:rsid w:val="008D01B7"/>
    <w:rsid w:val="008D0567"/>
    <w:rsid w:val="008D0594"/>
    <w:rsid w:val="008D0777"/>
    <w:rsid w:val="008D0AAA"/>
    <w:rsid w:val="008D0DAD"/>
    <w:rsid w:val="008D0FFC"/>
    <w:rsid w:val="008D185C"/>
    <w:rsid w:val="008D1F1E"/>
    <w:rsid w:val="008D3087"/>
    <w:rsid w:val="008D34B6"/>
    <w:rsid w:val="008D3BB2"/>
    <w:rsid w:val="008D3C32"/>
    <w:rsid w:val="008D536C"/>
    <w:rsid w:val="008D5C43"/>
    <w:rsid w:val="008D5EBA"/>
    <w:rsid w:val="008D6BAE"/>
    <w:rsid w:val="008D6CA5"/>
    <w:rsid w:val="008D75A3"/>
    <w:rsid w:val="008E0449"/>
    <w:rsid w:val="008E0735"/>
    <w:rsid w:val="008E107C"/>
    <w:rsid w:val="008E1F6D"/>
    <w:rsid w:val="008E2688"/>
    <w:rsid w:val="008E2F45"/>
    <w:rsid w:val="008E37BB"/>
    <w:rsid w:val="008E3ABC"/>
    <w:rsid w:val="008E3DDB"/>
    <w:rsid w:val="008E400E"/>
    <w:rsid w:val="008E468F"/>
    <w:rsid w:val="008E57D1"/>
    <w:rsid w:val="008E5B43"/>
    <w:rsid w:val="008E5B8C"/>
    <w:rsid w:val="008E69DF"/>
    <w:rsid w:val="008E770E"/>
    <w:rsid w:val="008E7BF7"/>
    <w:rsid w:val="008F02A1"/>
    <w:rsid w:val="008F0E14"/>
    <w:rsid w:val="008F15F7"/>
    <w:rsid w:val="008F17BD"/>
    <w:rsid w:val="008F23C8"/>
    <w:rsid w:val="008F24CC"/>
    <w:rsid w:val="008F3A23"/>
    <w:rsid w:val="008F4139"/>
    <w:rsid w:val="008F4DDF"/>
    <w:rsid w:val="008F5110"/>
    <w:rsid w:val="008F560B"/>
    <w:rsid w:val="008F6256"/>
    <w:rsid w:val="008F65D6"/>
    <w:rsid w:val="008F6A19"/>
    <w:rsid w:val="008F6B4B"/>
    <w:rsid w:val="008F7E89"/>
    <w:rsid w:val="009004E3"/>
    <w:rsid w:val="009007A7"/>
    <w:rsid w:val="00900FAE"/>
    <w:rsid w:val="0090156C"/>
    <w:rsid w:val="00902234"/>
    <w:rsid w:val="009022E9"/>
    <w:rsid w:val="009027C7"/>
    <w:rsid w:val="0090288F"/>
    <w:rsid w:val="00902F96"/>
    <w:rsid w:val="00903217"/>
    <w:rsid w:val="00903494"/>
    <w:rsid w:val="009037A1"/>
    <w:rsid w:val="00903B40"/>
    <w:rsid w:val="00903CC8"/>
    <w:rsid w:val="00904243"/>
    <w:rsid w:val="00904328"/>
    <w:rsid w:val="009053FD"/>
    <w:rsid w:val="00906495"/>
    <w:rsid w:val="009074CF"/>
    <w:rsid w:val="00907528"/>
    <w:rsid w:val="009075A0"/>
    <w:rsid w:val="00910A60"/>
    <w:rsid w:val="00911928"/>
    <w:rsid w:val="00911D93"/>
    <w:rsid w:val="00911DC6"/>
    <w:rsid w:val="009121FD"/>
    <w:rsid w:val="0091267A"/>
    <w:rsid w:val="009131FD"/>
    <w:rsid w:val="0091352C"/>
    <w:rsid w:val="009139A3"/>
    <w:rsid w:val="00913D4A"/>
    <w:rsid w:val="0091405F"/>
    <w:rsid w:val="0091444B"/>
    <w:rsid w:val="00914742"/>
    <w:rsid w:val="009159ED"/>
    <w:rsid w:val="009166B5"/>
    <w:rsid w:val="00917790"/>
    <w:rsid w:val="009179A4"/>
    <w:rsid w:val="00917DBD"/>
    <w:rsid w:val="00920F9C"/>
    <w:rsid w:val="0092106E"/>
    <w:rsid w:val="009211F7"/>
    <w:rsid w:val="009214A7"/>
    <w:rsid w:val="0092151B"/>
    <w:rsid w:val="00921BE1"/>
    <w:rsid w:val="00921FB0"/>
    <w:rsid w:val="009220C9"/>
    <w:rsid w:val="009221C9"/>
    <w:rsid w:val="00922748"/>
    <w:rsid w:val="00923269"/>
    <w:rsid w:val="0092336F"/>
    <w:rsid w:val="009237BF"/>
    <w:rsid w:val="00924270"/>
    <w:rsid w:val="00924B29"/>
    <w:rsid w:val="00925FD5"/>
    <w:rsid w:val="00926324"/>
    <w:rsid w:val="00926ACA"/>
    <w:rsid w:val="009270C1"/>
    <w:rsid w:val="009300AD"/>
    <w:rsid w:val="00930718"/>
    <w:rsid w:val="009309F9"/>
    <w:rsid w:val="00930F90"/>
    <w:rsid w:val="0093149C"/>
    <w:rsid w:val="00932093"/>
    <w:rsid w:val="00932BD8"/>
    <w:rsid w:val="00932E85"/>
    <w:rsid w:val="00932FA3"/>
    <w:rsid w:val="00933939"/>
    <w:rsid w:val="00933BC0"/>
    <w:rsid w:val="00933F02"/>
    <w:rsid w:val="00933F65"/>
    <w:rsid w:val="00934187"/>
    <w:rsid w:val="009345FD"/>
    <w:rsid w:val="0093497D"/>
    <w:rsid w:val="0093504E"/>
    <w:rsid w:val="009352C1"/>
    <w:rsid w:val="00935869"/>
    <w:rsid w:val="009361AA"/>
    <w:rsid w:val="00936D9E"/>
    <w:rsid w:val="009373D3"/>
    <w:rsid w:val="00937FC7"/>
    <w:rsid w:val="0094068C"/>
    <w:rsid w:val="009411A4"/>
    <w:rsid w:val="009413E4"/>
    <w:rsid w:val="00941829"/>
    <w:rsid w:val="00941DCF"/>
    <w:rsid w:val="00942A04"/>
    <w:rsid w:val="00942AE0"/>
    <w:rsid w:val="00942C69"/>
    <w:rsid w:val="009434BA"/>
    <w:rsid w:val="00943FFD"/>
    <w:rsid w:val="00944A93"/>
    <w:rsid w:val="00945DE9"/>
    <w:rsid w:val="00945EBE"/>
    <w:rsid w:val="00945F0A"/>
    <w:rsid w:val="009461F8"/>
    <w:rsid w:val="009473BB"/>
    <w:rsid w:val="009473DA"/>
    <w:rsid w:val="00947F1E"/>
    <w:rsid w:val="00950267"/>
    <w:rsid w:val="00950301"/>
    <w:rsid w:val="0095117A"/>
    <w:rsid w:val="00951321"/>
    <w:rsid w:val="009515DE"/>
    <w:rsid w:val="009525CB"/>
    <w:rsid w:val="00952D1F"/>
    <w:rsid w:val="00952E00"/>
    <w:rsid w:val="009539A3"/>
    <w:rsid w:val="00953AB2"/>
    <w:rsid w:val="00955A3F"/>
    <w:rsid w:val="00955D71"/>
    <w:rsid w:val="00955F1B"/>
    <w:rsid w:val="009560C7"/>
    <w:rsid w:val="00957E12"/>
    <w:rsid w:val="009609A9"/>
    <w:rsid w:val="00960CFF"/>
    <w:rsid w:val="00960DA6"/>
    <w:rsid w:val="00961D7C"/>
    <w:rsid w:val="00962DC2"/>
    <w:rsid w:val="009639E0"/>
    <w:rsid w:val="00963A1D"/>
    <w:rsid w:val="0096449C"/>
    <w:rsid w:val="00965121"/>
    <w:rsid w:val="00966AFD"/>
    <w:rsid w:val="00966B7D"/>
    <w:rsid w:val="00966C77"/>
    <w:rsid w:val="00966DDF"/>
    <w:rsid w:val="0096717B"/>
    <w:rsid w:val="00967429"/>
    <w:rsid w:val="00967A1F"/>
    <w:rsid w:val="00967FF3"/>
    <w:rsid w:val="009700AD"/>
    <w:rsid w:val="00970581"/>
    <w:rsid w:val="009705F5"/>
    <w:rsid w:val="00970B1B"/>
    <w:rsid w:val="00970BD2"/>
    <w:rsid w:val="00970F1E"/>
    <w:rsid w:val="00971422"/>
    <w:rsid w:val="00971BA7"/>
    <w:rsid w:val="009721A7"/>
    <w:rsid w:val="009723AD"/>
    <w:rsid w:val="0097298F"/>
    <w:rsid w:val="00972FF1"/>
    <w:rsid w:val="0097387E"/>
    <w:rsid w:val="00973B67"/>
    <w:rsid w:val="0097461C"/>
    <w:rsid w:val="009746AA"/>
    <w:rsid w:val="00975296"/>
    <w:rsid w:val="0097538B"/>
    <w:rsid w:val="009754B7"/>
    <w:rsid w:val="00975BEE"/>
    <w:rsid w:val="009768E2"/>
    <w:rsid w:val="00976D98"/>
    <w:rsid w:val="009776D9"/>
    <w:rsid w:val="009776DA"/>
    <w:rsid w:val="0098012E"/>
    <w:rsid w:val="00981DAE"/>
    <w:rsid w:val="00983830"/>
    <w:rsid w:val="009838E1"/>
    <w:rsid w:val="00983BD7"/>
    <w:rsid w:val="0098410B"/>
    <w:rsid w:val="00985902"/>
    <w:rsid w:val="00985F4E"/>
    <w:rsid w:val="00986395"/>
    <w:rsid w:val="00986CD4"/>
    <w:rsid w:val="0098796D"/>
    <w:rsid w:val="009907F9"/>
    <w:rsid w:val="00991221"/>
    <w:rsid w:val="0099122B"/>
    <w:rsid w:val="00991ECD"/>
    <w:rsid w:val="00992B1B"/>
    <w:rsid w:val="0099351E"/>
    <w:rsid w:val="00993930"/>
    <w:rsid w:val="00993963"/>
    <w:rsid w:val="0099440D"/>
    <w:rsid w:val="00994DCC"/>
    <w:rsid w:val="00994E60"/>
    <w:rsid w:val="0099523E"/>
    <w:rsid w:val="0099573D"/>
    <w:rsid w:val="009960EC"/>
    <w:rsid w:val="00996478"/>
    <w:rsid w:val="009964E0"/>
    <w:rsid w:val="00996563"/>
    <w:rsid w:val="0099701C"/>
    <w:rsid w:val="0099740A"/>
    <w:rsid w:val="009A0608"/>
    <w:rsid w:val="009A08DE"/>
    <w:rsid w:val="009A0CB1"/>
    <w:rsid w:val="009A0ED4"/>
    <w:rsid w:val="009A110F"/>
    <w:rsid w:val="009A1323"/>
    <w:rsid w:val="009A1677"/>
    <w:rsid w:val="009A1D12"/>
    <w:rsid w:val="009A1E41"/>
    <w:rsid w:val="009A21D4"/>
    <w:rsid w:val="009A2451"/>
    <w:rsid w:val="009A2849"/>
    <w:rsid w:val="009A29B1"/>
    <w:rsid w:val="009A3CF9"/>
    <w:rsid w:val="009A4BE6"/>
    <w:rsid w:val="009A4BFB"/>
    <w:rsid w:val="009A4C3D"/>
    <w:rsid w:val="009A4D62"/>
    <w:rsid w:val="009A5635"/>
    <w:rsid w:val="009A5FAF"/>
    <w:rsid w:val="009A6520"/>
    <w:rsid w:val="009A6A83"/>
    <w:rsid w:val="009A6EE7"/>
    <w:rsid w:val="009A6F59"/>
    <w:rsid w:val="009A71B5"/>
    <w:rsid w:val="009B013B"/>
    <w:rsid w:val="009B13C0"/>
    <w:rsid w:val="009B2681"/>
    <w:rsid w:val="009B27D5"/>
    <w:rsid w:val="009B2835"/>
    <w:rsid w:val="009B3B8A"/>
    <w:rsid w:val="009B3C57"/>
    <w:rsid w:val="009B451B"/>
    <w:rsid w:val="009B571A"/>
    <w:rsid w:val="009B63D9"/>
    <w:rsid w:val="009B7479"/>
    <w:rsid w:val="009B7523"/>
    <w:rsid w:val="009B753D"/>
    <w:rsid w:val="009B7832"/>
    <w:rsid w:val="009B7D67"/>
    <w:rsid w:val="009C02D6"/>
    <w:rsid w:val="009C0776"/>
    <w:rsid w:val="009C0E50"/>
    <w:rsid w:val="009C1177"/>
    <w:rsid w:val="009C1187"/>
    <w:rsid w:val="009C199B"/>
    <w:rsid w:val="009C1C00"/>
    <w:rsid w:val="009C25F3"/>
    <w:rsid w:val="009C2CAA"/>
    <w:rsid w:val="009C2F19"/>
    <w:rsid w:val="009C311F"/>
    <w:rsid w:val="009C3706"/>
    <w:rsid w:val="009C40E3"/>
    <w:rsid w:val="009C451A"/>
    <w:rsid w:val="009C5554"/>
    <w:rsid w:val="009C5E74"/>
    <w:rsid w:val="009C6D3C"/>
    <w:rsid w:val="009C7006"/>
    <w:rsid w:val="009C77F9"/>
    <w:rsid w:val="009C78F2"/>
    <w:rsid w:val="009C7A28"/>
    <w:rsid w:val="009D0010"/>
    <w:rsid w:val="009D020C"/>
    <w:rsid w:val="009D04ED"/>
    <w:rsid w:val="009D122A"/>
    <w:rsid w:val="009D1461"/>
    <w:rsid w:val="009D1C36"/>
    <w:rsid w:val="009D2BE4"/>
    <w:rsid w:val="009D2BE9"/>
    <w:rsid w:val="009D366C"/>
    <w:rsid w:val="009D3990"/>
    <w:rsid w:val="009D3B18"/>
    <w:rsid w:val="009D43ED"/>
    <w:rsid w:val="009D4ED8"/>
    <w:rsid w:val="009D4FB1"/>
    <w:rsid w:val="009D51A0"/>
    <w:rsid w:val="009D57F1"/>
    <w:rsid w:val="009D62C8"/>
    <w:rsid w:val="009D69C7"/>
    <w:rsid w:val="009D6CEB"/>
    <w:rsid w:val="009E08E5"/>
    <w:rsid w:val="009E0A38"/>
    <w:rsid w:val="009E1026"/>
    <w:rsid w:val="009E12F9"/>
    <w:rsid w:val="009E25A5"/>
    <w:rsid w:val="009E2C0B"/>
    <w:rsid w:val="009E3333"/>
    <w:rsid w:val="009E388A"/>
    <w:rsid w:val="009E3B30"/>
    <w:rsid w:val="009E4227"/>
    <w:rsid w:val="009E450D"/>
    <w:rsid w:val="009E48B0"/>
    <w:rsid w:val="009E55F7"/>
    <w:rsid w:val="009E57D2"/>
    <w:rsid w:val="009E5CD6"/>
    <w:rsid w:val="009E5D3F"/>
    <w:rsid w:val="009E5D4B"/>
    <w:rsid w:val="009E5E53"/>
    <w:rsid w:val="009E627D"/>
    <w:rsid w:val="009E69CF"/>
    <w:rsid w:val="009E7D97"/>
    <w:rsid w:val="009F0F0D"/>
    <w:rsid w:val="009F1655"/>
    <w:rsid w:val="009F17C5"/>
    <w:rsid w:val="009F1A5B"/>
    <w:rsid w:val="009F24E3"/>
    <w:rsid w:val="009F251D"/>
    <w:rsid w:val="009F3FF2"/>
    <w:rsid w:val="009F4541"/>
    <w:rsid w:val="009F4824"/>
    <w:rsid w:val="009F4BCF"/>
    <w:rsid w:val="009F4CFC"/>
    <w:rsid w:val="009F5B8C"/>
    <w:rsid w:val="009F60F8"/>
    <w:rsid w:val="009F63FE"/>
    <w:rsid w:val="009F6D5F"/>
    <w:rsid w:val="009F7E77"/>
    <w:rsid w:val="00A01F55"/>
    <w:rsid w:val="00A02652"/>
    <w:rsid w:val="00A02660"/>
    <w:rsid w:val="00A0423D"/>
    <w:rsid w:val="00A0528A"/>
    <w:rsid w:val="00A053C5"/>
    <w:rsid w:val="00A0551A"/>
    <w:rsid w:val="00A05E95"/>
    <w:rsid w:val="00A05E9E"/>
    <w:rsid w:val="00A06461"/>
    <w:rsid w:val="00A067BC"/>
    <w:rsid w:val="00A074A0"/>
    <w:rsid w:val="00A0785F"/>
    <w:rsid w:val="00A10412"/>
    <w:rsid w:val="00A105AA"/>
    <w:rsid w:val="00A12B96"/>
    <w:rsid w:val="00A12F37"/>
    <w:rsid w:val="00A1313D"/>
    <w:rsid w:val="00A13751"/>
    <w:rsid w:val="00A13BC0"/>
    <w:rsid w:val="00A14192"/>
    <w:rsid w:val="00A14310"/>
    <w:rsid w:val="00A14428"/>
    <w:rsid w:val="00A148F9"/>
    <w:rsid w:val="00A14C79"/>
    <w:rsid w:val="00A1500D"/>
    <w:rsid w:val="00A15592"/>
    <w:rsid w:val="00A15777"/>
    <w:rsid w:val="00A15D21"/>
    <w:rsid w:val="00A1644D"/>
    <w:rsid w:val="00A167AC"/>
    <w:rsid w:val="00A16A2E"/>
    <w:rsid w:val="00A1732C"/>
    <w:rsid w:val="00A179E6"/>
    <w:rsid w:val="00A2055E"/>
    <w:rsid w:val="00A209A7"/>
    <w:rsid w:val="00A21354"/>
    <w:rsid w:val="00A228D8"/>
    <w:rsid w:val="00A232E3"/>
    <w:rsid w:val="00A23581"/>
    <w:rsid w:val="00A23AE0"/>
    <w:rsid w:val="00A24561"/>
    <w:rsid w:val="00A2478E"/>
    <w:rsid w:val="00A24850"/>
    <w:rsid w:val="00A253E8"/>
    <w:rsid w:val="00A255CC"/>
    <w:rsid w:val="00A25615"/>
    <w:rsid w:val="00A30248"/>
    <w:rsid w:val="00A302E3"/>
    <w:rsid w:val="00A3095F"/>
    <w:rsid w:val="00A30CFA"/>
    <w:rsid w:val="00A30DD9"/>
    <w:rsid w:val="00A30E9A"/>
    <w:rsid w:val="00A3145D"/>
    <w:rsid w:val="00A3214A"/>
    <w:rsid w:val="00A329C1"/>
    <w:rsid w:val="00A32A45"/>
    <w:rsid w:val="00A32FB1"/>
    <w:rsid w:val="00A33038"/>
    <w:rsid w:val="00A33EC4"/>
    <w:rsid w:val="00A3486C"/>
    <w:rsid w:val="00A3494E"/>
    <w:rsid w:val="00A3617D"/>
    <w:rsid w:val="00A3649D"/>
    <w:rsid w:val="00A36804"/>
    <w:rsid w:val="00A37616"/>
    <w:rsid w:val="00A377AE"/>
    <w:rsid w:val="00A37C63"/>
    <w:rsid w:val="00A402F9"/>
    <w:rsid w:val="00A40585"/>
    <w:rsid w:val="00A40BE1"/>
    <w:rsid w:val="00A4249B"/>
    <w:rsid w:val="00A42812"/>
    <w:rsid w:val="00A42EE7"/>
    <w:rsid w:val="00A42FC7"/>
    <w:rsid w:val="00A4316F"/>
    <w:rsid w:val="00A4357C"/>
    <w:rsid w:val="00A438FD"/>
    <w:rsid w:val="00A43C39"/>
    <w:rsid w:val="00A44328"/>
    <w:rsid w:val="00A443E0"/>
    <w:rsid w:val="00A44AEB"/>
    <w:rsid w:val="00A44D6C"/>
    <w:rsid w:val="00A44F4E"/>
    <w:rsid w:val="00A45831"/>
    <w:rsid w:val="00A4583A"/>
    <w:rsid w:val="00A45CF8"/>
    <w:rsid w:val="00A45D47"/>
    <w:rsid w:val="00A45D90"/>
    <w:rsid w:val="00A46569"/>
    <w:rsid w:val="00A46C14"/>
    <w:rsid w:val="00A46EBD"/>
    <w:rsid w:val="00A47253"/>
    <w:rsid w:val="00A507AC"/>
    <w:rsid w:val="00A50BD3"/>
    <w:rsid w:val="00A50E18"/>
    <w:rsid w:val="00A5141E"/>
    <w:rsid w:val="00A518FC"/>
    <w:rsid w:val="00A52A12"/>
    <w:rsid w:val="00A534FF"/>
    <w:rsid w:val="00A53FE6"/>
    <w:rsid w:val="00A546F7"/>
    <w:rsid w:val="00A54B5F"/>
    <w:rsid w:val="00A54BDE"/>
    <w:rsid w:val="00A5540E"/>
    <w:rsid w:val="00A55840"/>
    <w:rsid w:val="00A5660C"/>
    <w:rsid w:val="00A56706"/>
    <w:rsid w:val="00A567EE"/>
    <w:rsid w:val="00A56C43"/>
    <w:rsid w:val="00A56EA3"/>
    <w:rsid w:val="00A56F36"/>
    <w:rsid w:val="00A56F82"/>
    <w:rsid w:val="00A57D99"/>
    <w:rsid w:val="00A60323"/>
    <w:rsid w:val="00A60348"/>
    <w:rsid w:val="00A61885"/>
    <w:rsid w:val="00A6225D"/>
    <w:rsid w:val="00A63E65"/>
    <w:rsid w:val="00A6409B"/>
    <w:rsid w:val="00A647F7"/>
    <w:rsid w:val="00A6497A"/>
    <w:rsid w:val="00A64C5A"/>
    <w:rsid w:val="00A64DFC"/>
    <w:rsid w:val="00A64EFF"/>
    <w:rsid w:val="00A65879"/>
    <w:rsid w:val="00A65F01"/>
    <w:rsid w:val="00A6644A"/>
    <w:rsid w:val="00A66C3D"/>
    <w:rsid w:val="00A66DC1"/>
    <w:rsid w:val="00A67357"/>
    <w:rsid w:val="00A67892"/>
    <w:rsid w:val="00A7092F"/>
    <w:rsid w:val="00A70D80"/>
    <w:rsid w:val="00A70DD6"/>
    <w:rsid w:val="00A70F90"/>
    <w:rsid w:val="00A710B8"/>
    <w:rsid w:val="00A7153F"/>
    <w:rsid w:val="00A71560"/>
    <w:rsid w:val="00A71820"/>
    <w:rsid w:val="00A71A50"/>
    <w:rsid w:val="00A71DB7"/>
    <w:rsid w:val="00A72207"/>
    <w:rsid w:val="00A7257B"/>
    <w:rsid w:val="00A73041"/>
    <w:rsid w:val="00A73621"/>
    <w:rsid w:val="00A73683"/>
    <w:rsid w:val="00A74E23"/>
    <w:rsid w:val="00A75D39"/>
    <w:rsid w:val="00A75DDC"/>
    <w:rsid w:val="00A766B1"/>
    <w:rsid w:val="00A767C4"/>
    <w:rsid w:val="00A76CD7"/>
    <w:rsid w:val="00A77900"/>
    <w:rsid w:val="00A77A1C"/>
    <w:rsid w:val="00A8275C"/>
    <w:rsid w:val="00A827D8"/>
    <w:rsid w:val="00A83057"/>
    <w:rsid w:val="00A83A76"/>
    <w:rsid w:val="00A83EC7"/>
    <w:rsid w:val="00A84726"/>
    <w:rsid w:val="00A84DE4"/>
    <w:rsid w:val="00A8550B"/>
    <w:rsid w:val="00A85A9B"/>
    <w:rsid w:val="00A87902"/>
    <w:rsid w:val="00A87F1E"/>
    <w:rsid w:val="00A9076F"/>
    <w:rsid w:val="00A90E56"/>
    <w:rsid w:val="00A91A43"/>
    <w:rsid w:val="00A91C52"/>
    <w:rsid w:val="00A92E16"/>
    <w:rsid w:val="00A93002"/>
    <w:rsid w:val="00A93205"/>
    <w:rsid w:val="00A94BE0"/>
    <w:rsid w:val="00A9534D"/>
    <w:rsid w:val="00A95591"/>
    <w:rsid w:val="00A960DC"/>
    <w:rsid w:val="00A962CD"/>
    <w:rsid w:val="00A96684"/>
    <w:rsid w:val="00A96E3A"/>
    <w:rsid w:val="00A972EF"/>
    <w:rsid w:val="00A97377"/>
    <w:rsid w:val="00A97460"/>
    <w:rsid w:val="00A97EA5"/>
    <w:rsid w:val="00AA0AE5"/>
    <w:rsid w:val="00AA0C77"/>
    <w:rsid w:val="00AA1AC3"/>
    <w:rsid w:val="00AA1F21"/>
    <w:rsid w:val="00AA21BD"/>
    <w:rsid w:val="00AA2A69"/>
    <w:rsid w:val="00AA2BFE"/>
    <w:rsid w:val="00AA4D98"/>
    <w:rsid w:val="00AA5142"/>
    <w:rsid w:val="00AA5369"/>
    <w:rsid w:val="00AA5C26"/>
    <w:rsid w:val="00AA6A1C"/>
    <w:rsid w:val="00AA762F"/>
    <w:rsid w:val="00AB05A3"/>
    <w:rsid w:val="00AB0CE7"/>
    <w:rsid w:val="00AB0E08"/>
    <w:rsid w:val="00AB1123"/>
    <w:rsid w:val="00AB21AF"/>
    <w:rsid w:val="00AB2549"/>
    <w:rsid w:val="00AB264A"/>
    <w:rsid w:val="00AB26D1"/>
    <w:rsid w:val="00AB3264"/>
    <w:rsid w:val="00AB46AB"/>
    <w:rsid w:val="00AB4BA8"/>
    <w:rsid w:val="00AB4D54"/>
    <w:rsid w:val="00AB4E04"/>
    <w:rsid w:val="00AB5369"/>
    <w:rsid w:val="00AB569C"/>
    <w:rsid w:val="00AB5F8F"/>
    <w:rsid w:val="00AB6380"/>
    <w:rsid w:val="00AB64B5"/>
    <w:rsid w:val="00AB6779"/>
    <w:rsid w:val="00AB6F22"/>
    <w:rsid w:val="00AB7985"/>
    <w:rsid w:val="00AC011C"/>
    <w:rsid w:val="00AC0310"/>
    <w:rsid w:val="00AC0BCC"/>
    <w:rsid w:val="00AC0BD7"/>
    <w:rsid w:val="00AC105C"/>
    <w:rsid w:val="00AC211F"/>
    <w:rsid w:val="00AC2140"/>
    <w:rsid w:val="00AC21ED"/>
    <w:rsid w:val="00AC22B3"/>
    <w:rsid w:val="00AC25E2"/>
    <w:rsid w:val="00AC2A08"/>
    <w:rsid w:val="00AC37E8"/>
    <w:rsid w:val="00AC3BE6"/>
    <w:rsid w:val="00AC4600"/>
    <w:rsid w:val="00AC5111"/>
    <w:rsid w:val="00AC7200"/>
    <w:rsid w:val="00AC72CB"/>
    <w:rsid w:val="00AC7C54"/>
    <w:rsid w:val="00AD078A"/>
    <w:rsid w:val="00AD0C0F"/>
    <w:rsid w:val="00AD0CF8"/>
    <w:rsid w:val="00AD10B1"/>
    <w:rsid w:val="00AD1D8A"/>
    <w:rsid w:val="00AD2D80"/>
    <w:rsid w:val="00AD2DB1"/>
    <w:rsid w:val="00AD391F"/>
    <w:rsid w:val="00AD4E6F"/>
    <w:rsid w:val="00AD537E"/>
    <w:rsid w:val="00AD598C"/>
    <w:rsid w:val="00AD5A54"/>
    <w:rsid w:val="00AD6117"/>
    <w:rsid w:val="00AD6207"/>
    <w:rsid w:val="00AD6844"/>
    <w:rsid w:val="00AD7688"/>
    <w:rsid w:val="00AD7F61"/>
    <w:rsid w:val="00AE163E"/>
    <w:rsid w:val="00AE1CB0"/>
    <w:rsid w:val="00AE2D7D"/>
    <w:rsid w:val="00AE3225"/>
    <w:rsid w:val="00AE43C7"/>
    <w:rsid w:val="00AE4F25"/>
    <w:rsid w:val="00AE54F3"/>
    <w:rsid w:val="00AE5608"/>
    <w:rsid w:val="00AE56FB"/>
    <w:rsid w:val="00AE59E8"/>
    <w:rsid w:val="00AE64F7"/>
    <w:rsid w:val="00AE6A74"/>
    <w:rsid w:val="00AE6CE7"/>
    <w:rsid w:val="00AE7479"/>
    <w:rsid w:val="00AF0229"/>
    <w:rsid w:val="00AF0829"/>
    <w:rsid w:val="00AF0A88"/>
    <w:rsid w:val="00AF2B15"/>
    <w:rsid w:val="00AF2C1D"/>
    <w:rsid w:val="00AF2CFC"/>
    <w:rsid w:val="00AF3B16"/>
    <w:rsid w:val="00AF4E5B"/>
    <w:rsid w:val="00AF5C75"/>
    <w:rsid w:val="00AF626B"/>
    <w:rsid w:val="00AF638F"/>
    <w:rsid w:val="00AF6C74"/>
    <w:rsid w:val="00AF6E96"/>
    <w:rsid w:val="00AF7184"/>
    <w:rsid w:val="00AF7BCB"/>
    <w:rsid w:val="00B0062E"/>
    <w:rsid w:val="00B013FB"/>
    <w:rsid w:val="00B014E9"/>
    <w:rsid w:val="00B01653"/>
    <w:rsid w:val="00B01AC7"/>
    <w:rsid w:val="00B02A76"/>
    <w:rsid w:val="00B02D93"/>
    <w:rsid w:val="00B03B3E"/>
    <w:rsid w:val="00B03F69"/>
    <w:rsid w:val="00B040FA"/>
    <w:rsid w:val="00B04A50"/>
    <w:rsid w:val="00B0501B"/>
    <w:rsid w:val="00B05CB6"/>
    <w:rsid w:val="00B06064"/>
    <w:rsid w:val="00B071CE"/>
    <w:rsid w:val="00B07423"/>
    <w:rsid w:val="00B1042B"/>
    <w:rsid w:val="00B10682"/>
    <w:rsid w:val="00B10CF6"/>
    <w:rsid w:val="00B1198A"/>
    <w:rsid w:val="00B11A59"/>
    <w:rsid w:val="00B11F06"/>
    <w:rsid w:val="00B12256"/>
    <w:rsid w:val="00B126EF"/>
    <w:rsid w:val="00B12731"/>
    <w:rsid w:val="00B13202"/>
    <w:rsid w:val="00B13333"/>
    <w:rsid w:val="00B1366E"/>
    <w:rsid w:val="00B1375E"/>
    <w:rsid w:val="00B14A80"/>
    <w:rsid w:val="00B14C88"/>
    <w:rsid w:val="00B14FA8"/>
    <w:rsid w:val="00B15A7A"/>
    <w:rsid w:val="00B15DC7"/>
    <w:rsid w:val="00B169AE"/>
    <w:rsid w:val="00B16AF6"/>
    <w:rsid w:val="00B16B45"/>
    <w:rsid w:val="00B16C5E"/>
    <w:rsid w:val="00B17126"/>
    <w:rsid w:val="00B175AF"/>
    <w:rsid w:val="00B17734"/>
    <w:rsid w:val="00B1798A"/>
    <w:rsid w:val="00B21BA9"/>
    <w:rsid w:val="00B226FA"/>
    <w:rsid w:val="00B23230"/>
    <w:rsid w:val="00B237DE"/>
    <w:rsid w:val="00B23B54"/>
    <w:rsid w:val="00B23BE3"/>
    <w:rsid w:val="00B24530"/>
    <w:rsid w:val="00B24850"/>
    <w:rsid w:val="00B24B7D"/>
    <w:rsid w:val="00B2536C"/>
    <w:rsid w:val="00B25466"/>
    <w:rsid w:val="00B26A7E"/>
    <w:rsid w:val="00B271D9"/>
    <w:rsid w:val="00B27A53"/>
    <w:rsid w:val="00B30303"/>
    <w:rsid w:val="00B30B24"/>
    <w:rsid w:val="00B30DDE"/>
    <w:rsid w:val="00B31F80"/>
    <w:rsid w:val="00B322BB"/>
    <w:rsid w:val="00B323BE"/>
    <w:rsid w:val="00B32AC7"/>
    <w:rsid w:val="00B32C0B"/>
    <w:rsid w:val="00B341A2"/>
    <w:rsid w:val="00B3437E"/>
    <w:rsid w:val="00B3449B"/>
    <w:rsid w:val="00B34FC3"/>
    <w:rsid w:val="00B352FE"/>
    <w:rsid w:val="00B35A5F"/>
    <w:rsid w:val="00B3660E"/>
    <w:rsid w:val="00B367C1"/>
    <w:rsid w:val="00B36A21"/>
    <w:rsid w:val="00B36CFD"/>
    <w:rsid w:val="00B3789C"/>
    <w:rsid w:val="00B37EE6"/>
    <w:rsid w:val="00B407F1"/>
    <w:rsid w:val="00B409C2"/>
    <w:rsid w:val="00B40CC3"/>
    <w:rsid w:val="00B40FBA"/>
    <w:rsid w:val="00B40FCE"/>
    <w:rsid w:val="00B417E3"/>
    <w:rsid w:val="00B41C1E"/>
    <w:rsid w:val="00B41C40"/>
    <w:rsid w:val="00B422A5"/>
    <w:rsid w:val="00B423F4"/>
    <w:rsid w:val="00B42C47"/>
    <w:rsid w:val="00B44072"/>
    <w:rsid w:val="00B44BCB"/>
    <w:rsid w:val="00B456C2"/>
    <w:rsid w:val="00B45747"/>
    <w:rsid w:val="00B457D0"/>
    <w:rsid w:val="00B45BAD"/>
    <w:rsid w:val="00B4650E"/>
    <w:rsid w:val="00B4674F"/>
    <w:rsid w:val="00B46ADC"/>
    <w:rsid w:val="00B47212"/>
    <w:rsid w:val="00B472D4"/>
    <w:rsid w:val="00B47B9C"/>
    <w:rsid w:val="00B47FCD"/>
    <w:rsid w:val="00B4E1FE"/>
    <w:rsid w:val="00B5010C"/>
    <w:rsid w:val="00B50C03"/>
    <w:rsid w:val="00B50CE4"/>
    <w:rsid w:val="00B51E2C"/>
    <w:rsid w:val="00B5223B"/>
    <w:rsid w:val="00B52632"/>
    <w:rsid w:val="00B54826"/>
    <w:rsid w:val="00B55397"/>
    <w:rsid w:val="00B556FB"/>
    <w:rsid w:val="00B5692C"/>
    <w:rsid w:val="00B569FD"/>
    <w:rsid w:val="00B57103"/>
    <w:rsid w:val="00B5728B"/>
    <w:rsid w:val="00B57F49"/>
    <w:rsid w:val="00B57F75"/>
    <w:rsid w:val="00B60810"/>
    <w:rsid w:val="00B60A21"/>
    <w:rsid w:val="00B60BA4"/>
    <w:rsid w:val="00B6153F"/>
    <w:rsid w:val="00B62178"/>
    <w:rsid w:val="00B626FE"/>
    <w:rsid w:val="00B62C0D"/>
    <w:rsid w:val="00B63A19"/>
    <w:rsid w:val="00B63BBD"/>
    <w:rsid w:val="00B63C15"/>
    <w:rsid w:val="00B63D0A"/>
    <w:rsid w:val="00B644AB"/>
    <w:rsid w:val="00B64901"/>
    <w:rsid w:val="00B649B4"/>
    <w:rsid w:val="00B65849"/>
    <w:rsid w:val="00B65E5E"/>
    <w:rsid w:val="00B65F0C"/>
    <w:rsid w:val="00B668EA"/>
    <w:rsid w:val="00B67911"/>
    <w:rsid w:val="00B67ED2"/>
    <w:rsid w:val="00B67F1D"/>
    <w:rsid w:val="00B7049D"/>
    <w:rsid w:val="00B7082E"/>
    <w:rsid w:val="00B709F1"/>
    <w:rsid w:val="00B714B9"/>
    <w:rsid w:val="00B71E41"/>
    <w:rsid w:val="00B71F52"/>
    <w:rsid w:val="00B72EC1"/>
    <w:rsid w:val="00B737C1"/>
    <w:rsid w:val="00B737DE"/>
    <w:rsid w:val="00B757BE"/>
    <w:rsid w:val="00B75863"/>
    <w:rsid w:val="00B7616D"/>
    <w:rsid w:val="00B7656E"/>
    <w:rsid w:val="00B76B32"/>
    <w:rsid w:val="00B76C40"/>
    <w:rsid w:val="00B76EB3"/>
    <w:rsid w:val="00B7716E"/>
    <w:rsid w:val="00B774EE"/>
    <w:rsid w:val="00B775AE"/>
    <w:rsid w:val="00B77CEC"/>
    <w:rsid w:val="00B7EAB5"/>
    <w:rsid w:val="00B8021B"/>
    <w:rsid w:val="00B8039A"/>
    <w:rsid w:val="00B80605"/>
    <w:rsid w:val="00B80775"/>
    <w:rsid w:val="00B80C4B"/>
    <w:rsid w:val="00B81061"/>
    <w:rsid w:val="00B81448"/>
    <w:rsid w:val="00B81A6E"/>
    <w:rsid w:val="00B81A9D"/>
    <w:rsid w:val="00B81ABF"/>
    <w:rsid w:val="00B820B0"/>
    <w:rsid w:val="00B82EB8"/>
    <w:rsid w:val="00B838A7"/>
    <w:rsid w:val="00B83AE0"/>
    <w:rsid w:val="00B842E5"/>
    <w:rsid w:val="00B84AA3"/>
    <w:rsid w:val="00B84EFE"/>
    <w:rsid w:val="00B85474"/>
    <w:rsid w:val="00B85BCD"/>
    <w:rsid w:val="00B85DF8"/>
    <w:rsid w:val="00B86006"/>
    <w:rsid w:val="00B8657A"/>
    <w:rsid w:val="00B86E81"/>
    <w:rsid w:val="00B878C6"/>
    <w:rsid w:val="00B90901"/>
    <w:rsid w:val="00B90A50"/>
    <w:rsid w:val="00B91963"/>
    <w:rsid w:val="00B92461"/>
    <w:rsid w:val="00B927F0"/>
    <w:rsid w:val="00B92D30"/>
    <w:rsid w:val="00B934AD"/>
    <w:rsid w:val="00B9388E"/>
    <w:rsid w:val="00B93B42"/>
    <w:rsid w:val="00B9486E"/>
    <w:rsid w:val="00B94ADD"/>
    <w:rsid w:val="00B9544D"/>
    <w:rsid w:val="00B956E6"/>
    <w:rsid w:val="00B957CD"/>
    <w:rsid w:val="00B95EEA"/>
    <w:rsid w:val="00B96273"/>
    <w:rsid w:val="00B96AD9"/>
    <w:rsid w:val="00BA0041"/>
    <w:rsid w:val="00BA18A9"/>
    <w:rsid w:val="00BA1DB8"/>
    <w:rsid w:val="00BA2562"/>
    <w:rsid w:val="00BA2911"/>
    <w:rsid w:val="00BA2B29"/>
    <w:rsid w:val="00BA313F"/>
    <w:rsid w:val="00BA395C"/>
    <w:rsid w:val="00BA44A0"/>
    <w:rsid w:val="00BA4622"/>
    <w:rsid w:val="00BA47A8"/>
    <w:rsid w:val="00BA488B"/>
    <w:rsid w:val="00BA4935"/>
    <w:rsid w:val="00BA4A8A"/>
    <w:rsid w:val="00BA4F5D"/>
    <w:rsid w:val="00BA5C8B"/>
    <w:rsid w:val="00BA5F49"/>
    <w:rsid w:val="00BA6487"/>
    <w:rsid w:val="00BA6B2A"/>
    <w:rsid w:val="00BA6E91"/>
    <w:rsid w:val="00BA6F2D"/>
    <w:rsid w:val="00BB008C"/>
    <w:rsid w:val="00BB04B8"/>
    <w:rsid w:val="00BB0721"/>
    <w:rsid w:val="00BB170A"/>
    <w:rsid w:val="00BB1DBD"/>
    <w:rsid w:val="00BB1E33"/>
    <w:rsid w:val="00BB2859"/>
    <w:rsid w:val="00BB34EC"/>
    <w:rsid w:val="00BB4897"/>
    <w:rsid w:val="00BB5291"/>
    <w:rsid w:val="00BB556E"/>
    <w:rsid w:val="00BB6266"/>
    <w:rsid w:val="00BB6F92"/>
    <w:rsid w:val="00BB71BE"/>
    <w:rsid w:val="00BB72D0"/>
    <w:rsid w:val="00BB7A31"/>
    <w:rsid w:val="00BC0143"/>
    <w:rsid w:val="00BC10F5"/>
    <w:rsid w:val="00BC16C6"/>
    <w:rsid w:val="00BC1ADB"/>
    <w:rsid w:val="00BC1BBA"/>
    <w:rsid w:val="00BC255B"/>
    <w:rsid w:val="00BC25D7"/>
    <w:rsid w:val="00BC2969"/>
    <w:rsid w:val="00BC31B9"/>
    <w:rsid w:val="00BC3643"/>
    <w:rsid w:val="00BC4107"/>
    <w:rsid w:val="00BC488E"/>
    <w:rsid w:val="00BC4B8B"/>
    <w:rsid w:val="00BC4ED6"/>
    <w:rsid w:val="00BC4F70"/>
    <w:rsid w:val="00BC5C0D"/>
    <w:rsid w:val="00BC6253"/>
    <w:rsid w:val="00BC6544"/>
    <w:rsid w:val="00BC657D"/>
    <w:rsid w:val="00BC6854"/>
    <w:rsid w:val="00BC68D5"/>
    <w:rsid w:val="00BC77F1"/>
    <w:rsid w:val="00BD0511"/>
    <w:rsid w:val="00BD0525"/>
    <w:rsid w:val="00BD07DC"/>
    <w:rsid w:val="00BD0976"/>
    <w:rsid w:val="00BD1629"/>
    <w:rsid w:val="00BD1B9C"/>
    <w:rsid w:val="00BD24AA"/>
    <w:rsid w:val="00BD2D82"/>
    <w:rsid w:val="00BD36DA"/>
    <w:rsid w:val="00BD38C5"/>
    <w:rsid w:val="00BD3AAB"/>
    <w:rsid w:val="00BD3F1C"/>
    <w:rsid w:val="00BD40CF"/>
    <w:rsid w:val="00BD49ED"/>
    <w:rsid w:val="00BD4F16"/>
    <w:rsid w:val="00BD5255"/>
    <w:rsid w:val="00BD53DC"/>
    <w:rsid w:val="00BD574A"/>
    <w:rsid w:val="00BD5FE4"/>
    <w:rsid w:val="00BD6631"/>
    <w:rsid w:val="00BD6648"/>
    <w:rsid w:val="00BD6A21"/>
    <w:rsid w:val="00BD6ABE"/>
    <w:rsid w:val="00BD73CA"/>
    <w:rsid w:val="00BD7EC1"/>
    <w:rsid w:val="00BE061C"/>
    <w:rsid w:val="00BE19A7"/>
    <w:rsid w:val="00BE1B6D"/>
    <w:rsid w:val="00BE1C93"/>
    <w:rsid w:val="00BE21D7"/>
    <w:rsid w:val="00BE253C"/>
    <w:rsid w:val="00BE26AC"/>
    <w:rsid w:val="00BE2999"/>
    <w:rsid w:val="00BE2DCC"/>
    <w:rsid w:val="00BE2E20"/>
    <w:rsid w:val="00BE339E"/>
    <w:rsid w:val="00BE4455"/>
    <w:rsid w:val="00BE4539"/>
    <w:rsid w:val="00BE4CB2"/>
    <w:rsid w:val="00BE4D50"/>
    <w:rsid w:val="00BE5695"/>
    <w:rsid w:val="00BE5DF4"/>
    <w:rsid w:val="00BE6275"/>
    <w:rsid w:val="00BE64D0"/>
    <w:rsid w:val="00BE7125"/>
    <w:rsid w:val="00BE76C4"/>
    <w:rsid w:val="00BE79F9"/>
    <w:rsid w:val="00BF0237"/>
    <w:rsid w:val="00BF066F"/>
    <w:rsid w:val="00BF0741"/>
    <w:rsid w:val="00BF09E7"/>
    <w:rsid w:val="00BF15E9"/>
    <w:rsid w:val="00BF19CD"/>
    <w:rsid w:val="00BF268A"/>
    <w:rsid w:val="00BF2968"/>
    <w:rsid w:val="00BF2A7E"/>
    <w:rsid w:val="00BF3037"/>
    <w:rsid w:val="00BF3757"/>
    <w:rsid w:val="00BF3FEC"/>
    <w:rsid w:val="00BF4028"/>
    <w:rsid w:val="00BF4409"/>
    <w:rsid w:val="00BF45A7"/>
    <w:rsid w:val="00BF4AF0"/>
    <w:rsid w:val="00BF4DF3"/>
    <w:rsid w:val="00BF5B4A"/>
    <w:rsid w:val="00BF5DE2"/>
    <w:rsid w:val="00BF652C"/>
    <w:rsid w:val="00BF67B9"/>
    <w:rsid w:val="00BF6BAB"/>
    <w:rsid w:val="00BF7694"/>
    <w:rsid w:val="00BF771B"/>
    <w:rsid w:val="00BF7802"/>
    <w:rsid w:val="00C00825"/>
    <w:rsid w:val="00C00CED"/>
    <w:rsid w:val="00C01254"/>
    <w:rsid w:val="00C015AF"/>
    <w:rsid w:val="00C01A04"/>
    <w:rsid w:val="00C02000"/>
    <w:rsid w:val="00C022D0"/>
    <w:rsid w:val="00C02861"/>
    <w:rsid w:val="00C02D09"/>
    <w:rsid w:val="00C02D5C"/>
    <w:rsid w:val="00C02D74"/>
    <w:rsid w:val="00C03652"/>
    <w:rsid w:val="00C0378D"/>
    <w:rsid w:val="00C03A55"/>
    <w:rsid w:val="00C03DA0"/>
    <w:rsid w:val="00C03E98"/>
    <w:rsid w:val="00C0421D"/>
    <w:rsid w:val="00C04641"/>
    <w:rsid w:val="00C04661"/>
    <w:rsid w:val="00C04BF5"/>
    <w:rsid w:val="00C04C32"/>
    <w:rsid w:val="00C069EC"/>
    <w:rsid w:val="00C07184"/>
    <w:rsid w:val="00C10012"/>
    <w:rsid w:val="00C1029F"/>
    <w:rsid w:val="00C1072F"/>
    <w:rsid w:val="00C10A7C"/>
    <w:rsid w:val="00C1147C"/>
    <w:rsid w:val="00C11BB6"/>
    <w:rsid w:val="00C1286B"/>
    <w:rsid w:val="00C12883"/>
    <w:rsid w:val="00C12AE8"/>
    <w:rsid w:val="00C12D15"/>
    <w:rsid w:val="00C12EB6"/>
    <w:rsid w:val="00C13096"/>
    <w:rsid w:val="00C130A8"/>
    <w:rsid w:val="00C133BC"/>
    <w:rsid w:val="00C13620"/>
    <w:rsid w:val="00C136BF"/>
    <w:rsid w:val="00C1379C"/>
    <w:rsid w:val="00C13D16"/>
    <w:rsid w:val="00C13E84"/>
    <w:rsid w:val="00C143A9"/>
    <w:rsid w:val="00C1468E"/>
    <w:rsid w:val="00C147C9"/>
    <w:rsid w:val="00C148FF"/>
    <w:rsid w:val="00C14ADD"/>
    <w:rsid w:val="00C16244"/>
    <w:rsid w:val="00C1660C"/>
    <w:rsid w:val="00C16712"/>
    <w:rsid w:val="00C16DF1"/>
    <w:rsid w:val="00C171C3"/>
    <w:rsid w:val="00C17BFD"/>
    <w:rsid w:val="00C189D3"/>
    <w:rsid w:val="00C1911E"/>
    <w:rsid w:val="00C20D83"/>
    <w:rsid w:val="00C2110B"/>
    <w:rsid w:val="00C21320"/>
    <w:rsid w:val="00C23226"/>
    <w:rsid w:val="00C24C5A"/>
    <w:rsid w:val="00C253D6"/>
    <w:rsid w:val="00C25B93"/>
    <w:rsid w:val="00C25D15"/>
    <w:rsid w:val="00C25D2E"/>
    <w:rsid w:val="00C25F8C"/>
    <w:rsid w:val="00C26165"/>
    <w:rsid w:val="00C26810"/>
    <w:rsid w:val="00C31200"/>
    <w:rsid w:val="00C31484"/>
    <w:rsid w:val="00C3151A"/>
    <w:rsid w:val="00C31931"/>
    <w:rsid w:val="00C31B89"/>
    <w:rsid w:val="00C31C80"/>
    <w:rsid w:val="00C31FCD"/>
    <w:rsid w:val="00C32360"/>
    <w:rsid w:val="00C32D8A"/>
    <w:rsid w:val="00C334E5"/>
    <w:rsid w:val="00C347B9"/>
    <w:rsid w:val="00C3528F"/>
    <w:rsid w:val="00C3560E"/>
    <w:rsid w:val="00C3579D"/>
    <w:rsid w:val="00C35956"/>
    <w:rsid w:val="00C3643F"/>
    <w:rsid w:val="00C3670F"/>
    <w:rsid w:val="00C3681B"/>
    <w:rsid w:val="00C36C1B"/>
    <w:rsid w:val="00C37095"/>
    <w:rsid w:val="00C40795"/>
    <w:rsid w:val="00C40D06"/>
    <w:rsid w:val="00C4137F"/>
    <w:rsid w:val="00C416A7"/>
    <w:rsid w:val="00C41BA3"/>
    <w:rsid w:val="00C41E35"/>
    <w:rsid w:val="00C42983"/>
    <w:rsid w:val="00C42F53"/>
    <w:rsid w:val="00C4367C"/>
    <w:rsid w:val="00C4371B"/>
    <w:rsid w:val="00C439F3"/>
    <w:rsid w:val="00C43E78"/>
    <w:rsid w:val="00C440B7"/>
    <w:rsid w:val="00C4499C"/>
    <w:rsid w:val="00C44CA6"/>
    <w:rsid w:val="00C45F0D"/>
    <w:rsid w:val="00C46376"/>
    <w:rsid w:val="00C46DD9"/>
    <w:rsid w:val="00C46EF7"/>
    <w:rsid w:val="00C46F20"/>
    <w:rsid w:val="00C471CB"/>
    <w:rsid w:val="00C476B7"/>
    <w:rsid w:val="00C50266"/>
    <w:rsid w:val="00C504A7"/>
    <w:rsid w:val="00C50EE9"/>
    <w:rsid w:val="00C516BE"/>
    <w:rsid w:val="00C51ACE"/>
    <w:rsid w:val="00C52246"/>
    <w:rsid w:val="00C52295"/>
    <w:rsid w:val="00C52D51"/>
    <w:rsid w:val="00C533D6"/>
    <w:rsid w:val="00C53780"/>
    <w:rsid w:val="00C53AA2"/>
    <w:rsid w:val="00C53BE3"/>
    <w:rsid w:val="00C53F63"/>
    <w:rsid w:val="00C542AE"/>
    <w:rsid w:val="00C54766"/>
    <w:rsid w:val="00C54BF6"/>
    <w:rsid w:val="00C553C8"/>
    <w:rsid w:val="00C555C8"/>
    <w:rsid w:val="00C56E9F"/>
    <w:rsid w:val="00C579CC"/>
    <w:rsid w:val="00C579FA"/>
    <w:rsid w:val="00C57AF8"/>
    <w:rsid w:val="00C57E00"/>
    <w:rsid w:val="00C60111"/>
    <w:rsid w:val="00C60295"/>
    <w:rsid w:val="00C605B3"/>
    <w:rsid w:val="00C61792"/>
    <w:rsid w:val="00C619E0"/>
    <w:rsid w:val="00C61CED"/>
    <w:rsid w:val="00C627C0"/>
    <w:rsid w:val="00C63B87"/>
    <w:rsid w:val="00C643E7"/>
    <w:rsid w:val="00C6499E"/>
    <w:rsid w:val="00C650EE"/>
    <w:rsid w:val="00C653F4"/>
    <w:rsid w:val="00C6568E"/>
    <w:rsid w:val="00C664B8"/>
    <w:rsid w:val="00C66CDD"/>
    <w:rsid w:val="00C66FC3"/>
    <w:rsid w:val="00C6717A"/>
    <w:rsid w:val="00C671AC"/>
    <w:rsid w:val="00C6757F"/>
    <w:rsid w:val="00C677AB"/>
    <w:rsid w:val="00C7002A"/>
    <w:rsid w:val="00C7021E"/>
    <w:rsid w:val="00C705A0"/>
    <w:rsid w:val="00C70732"/>
    <w:rsid w:val="00C70E59"/>
    <w:rsid w:val="00C70E93"/>
    <w:rsid w:val="00C70FBD"/>
    <w:rsid w:val="00C7107E"/>
    <w:rsid w:val="00C71FC3"/>
    <w:rsid w:val="00C7236F"/>
    <w:rsid w:val="00C72BC0"/>
    <w:rsid w:val="00C73143"/>
    <w:rsid w:val="00C73361"/>
    <w:rsid w:val="00C7347E"/>
    <w:rsid w:val="00C73FC5"/>
    <w:rsid w:val="00C740C9"/>
    <w:rsid w:val="00C74CEF"/>
    <w:rsid w:val="00C75648"/>
    <w:rsid w:val="00C75975"/>
    <w:rsid w:val="00C759E4"/>
    <w:rsid w:val="00C767B8"/>
    <w:rsid w:val="00C76A32"/>
    <w:rsid w:val="00C7774D"/>
    <w:rsid w:val="00C80121"/>
    <w:rsid w:val="00C80382"/>
    <w:rsid w:val="00C805FD"/>
    <w:rsid w:val="00C80EDD"/>
    <w:rsid w:val="00C81375"/>
    <w:rsid w:val="00C81D1C"/>
    <w:rsid w:val="00C8293F"/>
    <w:rsid w:val="00C82DBE"/>
    <w:rsid w:val="00C82EED"/>
    <w:rsid w:val="00C82FE7"/>
    <w:rsid w:val="00C83817"/>
    <w:rsid w:val="00C8411E"/>
    <w:rsid w:val="00C8440A"/>
    <w:rsid w:val="00C84C9E"/>
    <w:rsid w:val="00C85236"/>
    <w:rsid w:val="00C861EB"/>
    <w:rsid w:val="00C86BE0"/>
    <w:rsid w:val="00C86E1F"/>
    <w:rsid w:val="00C8712D"/>
    <w:rsid w:val="00C87280"/>
    <w:rsid w:val="00C8783A"/>
    <w:rsid w:val="00C90792"/>
    <w:rsid w:val="00C90BAD"/>
    <w:rsid w:val="00C90BEE"/>
    <w:rsid w:val="00C90DE9"/>
    <w:rsid w:val="00C9111D"/>
    <w:rsid w:val="00C91611"/>
    <w:rsid w:val="00C9176E"/>
    <w:rsid w:val="00C917E2"/>
    <w:rsid w:val="00C926D5"/>
    <w:rsid w:val="00C929D6"/>
    <w:rsid w:val="00C93395"/>
    <w:rsid w:val="00C94B79"/>
    <w:rsid w:val="00C94B80"/>
    <w:rsid w:val="00C94F44"/>
    <w:rsid w:val="00C95213"/>
    <w:rsid w:val="00C975F3"/>
    <w:rsid w:val="00CA0CB3"/>
    <w:rsid w:val="00CA17A1"/>
    <w:rsid w:val="00CA2E2E"/>
    <w:rsid w:val="00CA46FC"/>
    <w:rsid w:val="00CA4E51"/>
    <w:rsid w:val="00CA5747"/>
    <w:rsid w:val="00CA5811"/>
    <w:rsid w:val="00CA59EA"/>
    <w:rsid w:val="00CA5B5F"/>
    <w:rsid w:val="00CA6594"/>
    <w:rsid w:val="00CA65B8"/>
    <w:rsid w:val="00CA677C"/>
    <w:rsid w:val="00CA7336"/>
    <w:rsid w:val="00CA771C"/>
    <w:rsid w:val="00CB02FE"/>
    <w:rsid w:val="00CB057D"/>
    <w:rsid w:val="00CB0FB0"/>
    <w:rsid w:val="00CB17A8"/>
    <w:rsid w:val="00CB1AF5"/>
    <w:rsid w:val="00CB21D1"/>
    <w:rsid w:val="00CB2568"/>
    <w:rsid w:val="00CB2727"/>
    <w:rsid w:val="00CB2773"/>
    <w:rsid w:val="00CB2B54"/>
    <w:rsid w:val="00CB3177"/>
    <w:rsid w:val="00CB31C1"/>
    <w:rsid w:val="00CB333E"/>
    <w:rsid w:val="00CB33CF"/>
    <w:rsid w:val="00CB34D7"/>
    <w:rsid w:val="00CB3CB0"/>
    <w:rsid w:val="00CB4ACB"/>
    <w:rsid w:val="00CB5337"/>
    <w:rsid w:val="00CB5F96"/>
    <w:rsid w:val="00CB6282"/>
    <w:rsid w:val="00CB674C"/>
    <w:rsid w:val="00CB7A9B"/>
    <w:rsid w:val="00CB7C43"/>
    <w:rsid w:val="00CBA832"/>
    <w:rsid w:val="00CBEC4B"/>
    <w:rsid w:val="00CC07A0"/>
    <w:rsid w:val="00CC0DAD"/>
    <w:rsid w:val="00CC0F3D"/>
    <w:rsid w:val="00CC15E1"/>
    <w:rsid w:val="00CC2D9B"/>
    <w:rsid w:val="00CC391B"/>
    <w:rsid w:val="00CC3D4A"/>
    <w:rsid w:val="00CC4193"/>
    <w:rsid w:val="00CC5945"/>
    <w:rsid w:val="00CC63BF"/>
    <w:rsid w:val="00CC6414"/>
    <w:rsid w:val="00CC69A0"/>
    <w:rsid w:val="00CC6B9F"/>
    <w:rsid w:val="00CC723C"/>
    <w:rsid w:val="00CC7AA8"/>
    <w:rsid w:val="00CD0ABC"/>
    <w:rsid w:val="00CD0B44"/>
    <w:rsid w:val="00CD0E74"/>
    <w:rsid w:val="00CD171B"/>
    <w:rsid w:val="00CD175E"/>
    <w:rsid w:val="00CD18C1"/>
    <w:rsid w:val="00CD3167"/>
    <w:rsid w:val="00CD396D"/>
    <w:rsid w:val="00CD3B8D"/>
    <w:rsid w:val="00CD3E07"/>
    <w:rsid w:val="00CD4658"/>
    <w:rsid w:val="00CD4777"/>
    <w:rsid w:val="00CD6A0A"/>
    <w:rsid w:val="00CD6F4B"/>
    <w:rsid w:val="00CD751A"/>
    <w:rsid w:val="00CD7651"/>
    <w:rsid w:val="00CD7791"/>
    <w:rsid w:val="00CE0359"/>
    <w:rsid w:val="00CE1018"/>
    <w:rsid w:val="00CE12CA"/>
    <w:rsid w:val="00CE1B0A"/>
    <w:rsid w:val="00CE2305"/>
    <w:rsid w:val="00CE3078"/>
    <w:rsid w:val="00CE34F9"/>
    <w:rsid w:val="00CE3662"/>
    <w:rsid w:val="00CE3864"/>
    <w:rsid w:val="00CE457B"/>
    <w:rsid w:val="00CE4A22"/>
    <w:rsid w:val="00CE5063"/>
    <w:rsid w:val="00CE515E"/>
    <w:rsid w:val="00CE5E52"/>
    <w:rsid w:val="00CE685A"/>
    <w:rsid w:val="00CE7220"/>
    <w:rsid w:val="00CE7330"/>
    <w:rsid w:val="00CE76A1"/>
    <w:rsid w:val="00CF0658"/>
    <w:rsid w:val="00CF106B"/>
    <w:rsid w:val="00CF1732"/>
    <w:rsid w:val="00CF30E4"/>
    <w:rsid w:val="00CF318F"/>
    <w:rsid w:val="00CF3E4A"/>
    <w:rsid w:val="00CF4303"/>
    <w:rsid w:val="00CF43E7"/>
    <w:rsid w:val="00CF4433"/>
    <w:rsid w:val="00CF463E"/>
    <w:rsid w:val="00CF46F6"/>
    <w:rsid w:val="00CF5480"/>
    <w:rsid w:val="00CF59A5"/>
    <w:rsid w:val="00CF6C55"/>
    <w:rsid w:val="00CF6E3F"/>
    <w:rsid w:val="00CF6F0A"/>
    <w:rsid w:val="00CF737F"/>
    <w:rsid w:val="00CF7516"/>
    <w:rsid w:val="00D0111B"/>
    <w:rsid w:val="00D01927"/>
    <w:rsid w:val="00D01A25"/>
    <w:rsid w:val="00D025DE"/>
    <w:rsid w:val="00D02AAD"/>
    <w:rsid w:val="00D02B20"/>
    <w:rsid w:val="00D02D1D"/>
    <w:rsid w:val="00D0391F"/>
    <w:rsid w:val="00D03C9A"/>
    <w:rsid w:val="00D04C00"/>
    <w:rsid w:val="00D04DA6"/>
    <w:rsid w:val="00D050F1"/>
    <w:rsid w:val="00D059C1"/>
    <w:rsid w:val="00D05C61"/>
    <w:rsid w:val="00D06FD7"/>
    <w:rsid w:val="00D0707C"/>
    <w:rsid w:val="00D07885"/>
    <w:rsid w:val="00D10528"/>
    <w:rsid w:val="00D1122F"/>
    <w:rsid w:val="00D120E7"/>
    <w:rsid w:val="00D1218A"/>
    <w:rsid w:val="00D12E20"/>
    <w:rsid w:val="00D13A5A"/>
    <w:rsid w:val="00D142D7"/>
    <w:rsid w:val="00D14D66"/>
    <w:rsid w:val="00D15FE0"/>
    <w:rsid w:val="00D1638F"/>
    <w:rsid w:val="00D16457"/>
    <w:rsid w:val="00D175FF"/>
    <w:rsid w:val="00D17FB7"/>
    <w:rsid w:val="00D2053F"/>
    <w:rsid w:val="00D21160"/>
    <w:rsid w:val="00D21F99"/>
    <w:rsid w:val="00D2227C"/>
    <w:rsid w:val="00D23141"/>
    <w:rsid w:val="00D23457"/>
    <w:rsid w:val="00D23CA7"/>
    <w:rsid w:val="00D23E6F"/>
    <w:rsid w:val="00D24666"/>
    <w:rsid w:val="00D247F0"/>
    <w:rsid w:val="00D250B5"/>
    <w:rsid w:val="00D26271"/>
    <w:rsid w:val="00D265AE"/>
    <w:rsid w:val="00D27479"/>
    <w:rsid w:val="00D274A9"/>
    <w:rsid w:val="00D302E8"/>
    <w:rsid w:val="00D3054F"/>
    <w:rsid w:val="00D313F1"/>
    <w:rsid w:val="00D316A4"/>
    <w:rsid w:val="00D31816"/>
    <w:rsid w:val="00D318AB"/>
    <w:rsid w:val="00D31C15"/>
    <w:rsid w:val="00D32026"/>
    <w:rsid w:val="00D3217E"/>
    <w:rsid w:val="00D330E8"/>
    <w:rsid w:val="00D336B3"/>
    <w:rsid w:val="00D33E96"/>
    <w:rsid w:val="00D3419D"/>
    <w:rsid w:val="00D34728"/>
    <w:rsid w:val="00D34889"/>
    <w:rsid w:val="00D34CA9"/>
    <w:rsid w:val="00D35446"/>
    <w:rsid w:val="00D35B54"/>
    <w:rsid w:val="00D36188"/>
    <w:rsid w:val="00D36229"/>
    <w:rsid w:val="00D3655A"/>
    <w:rsid w:val="00D36687"/>
    <w:rsid w:val="00D36D63"/>
    <w:rsid w:val="00D3731F"/>
    <w:rsid w:val="00D378E8"/>
    <w:rsid w:val="00D37ABF"/>
    <w:rsid w:val="00D37D55"/>
    <w:rsid w:val="00D37E44"/>
    <w:rsid w:val="00D37F21"/>
    <w:rsid w:val="00D40379"/>
    <w:rsid w:val="00D412AA"/>
    <w:rsid w:val="00D419DE"/>
    <w:rsid w:val="00D420F0"/>
    <w:rsid w:val="00D422D8"/>
    <w:rsid w:val="00D42FCC"/>
    <w:rsid w:val="00D43FA6"/>
    <w:rsid w:val="00D442A9"/>
    <w:rsid w:val="00D44318"/>
    <w:rsid w:val="00D4551C"/>
    <w:rsid w:val="00D45E05"/>
    <w:rsid w:val="00D45E15"/>
    <w:rsid w:val="00D465D6"/>
    <w:rsid w:val="00D47247"/>
    <w:rsid w:val="00D47BD4"/>
    <w:rsid w:val="00D511D3"/>
    <w:rsid w:val="00D51726"/>
    <w:rsid w:val="00D51955"/>
    <w:rsid w:val="00D51C9C"/>
    <w:rsid w:val="00D529AB"/>
    <w:rsid w:val="00D529F7"/>
    <w:rsid w:val="00D53318"/>
    <w:rsid w:val="00D5367D"/>
    <w:rsid w:val="00D54341"/>
    <w:rsid w:val="00D54A37"/>
    <w:rsid w:val="00D54E28"/>
    <w:rsid w:val="00D5557B"/>
    <w:rsid w:val="00D55889"/>
    <w:rsid w:val="00D55D72"/>
    <w:rsid w:val="00D567B2"/>
    <w:rsid w:val="00D56F9B"/>
    <w:rsid w:val="00D573B8"/>
    <w:rsid w:val="00D573F4"/>
    <w:rsid w:val="00D57411"/>
    <w:rsid w:val="00D57998"/>
    <w:rsid w:val="00D57A4C"/>
    <w:rsid w:val="00D57B04"/>
    <w:rsid w:val="00D57D9B"/>
    <w:rsid w:val="00D602CF"/>
    <w:rsid w:val="00D603F6"/>
    <w:rsid w:val="00D60503"/>
    <w:rsid w:val="00D61BFD"/>
    <w:rsid w:val="00D61EDB"/>
    <w:rsid w:val="00D62312"/>
    <w:rsid w:val="00D63046"/>
    <w:rsid w:val="00D63504"/>
    <w:rsid w:val="00D63AF8"/>
    <w:rsid w:val="00D64449"/>
    <w:rsid w:val="00D6512A"/>
    <w:rsid w:val="00D65229"/>
    <w:rsid w:val="00D653A6"/>
    <w:rsid w:val="00D667C4"/>
    <w:rsid w:val="00D66E90"/>
    <w:rsid w:val="00D67026"/>
    <w:rsid w:val="00D6763C"/>
    <w:rsid w:val="00D677C0"/>
    <w:rsid w:val="00D67F0D"/>
    <w:rsid w:val="00D7002F"/>
    <w:rsid w:val="00D704CA"/>
    <w:rsid w:val="00D710DE"/>
    <w:rsid w:val="00D71278"/>
    <w:rsid w:val="00D71365"/>
    <w:rsid w:val="00D71B31"/>
    <w:rsid w:val="00D721DC"/>
    <w:rsid w:val="00D72362"/>
    <w:rsid w:val="00D72479"/>
    <w:rsid w:val="00D726C3"/>
    <w:rsid w:val="00D73D8B"/>
    <w:rsid w:val="00D74296"/>
    <w:rsid w:val="00D74556"/>
    <w:rsid w:val="00D74AB4"/>
    <w:rsid w:val="00D74F0B"/>
    <w:rsid w:val="00D74F70"/>
    <w:rsid w:val="00D7511C"/>
    <w:rsid w:val="00D75227"/>
    <w:rsid w:val="00D752FF"/>
    <w:rsid w:val="00D75304"/>
    <w:rsid w:val="00D75480"/>
    <w:rsid w:val="00D75522"/>
    <w:rsid w:val="00D764AE"/>
    <w:rsid w:val="00D76736"/>
    <w:rsid w:val="00D77F51"/>
    <w:rsid w:val="00D77FB8"/>
    <w:rsid w:val="00D8006D"/>
    <w:rsid w:val="00D807FA"/>
    <w:rsid w:val="00D81511"/>
    <w:rsid w:val="00D81AC8"/>
    <w:rsid w:val="00D81D9A"/>
    <w:rsid w:val="00D8249F"/>
    <w:rsid w:val="00D82743"/>
    <w:rsid w:val="00D833D0"/>
    <w:rsid w:val="00D837C0"/>
    <w:rsid w:val="00D839AB"/>
    <w:rsid w:val="00D8460D"/>
    <w:rsid w:val="00D847A7"/>
    <w:rsid w:val="00D8497E"/>
    <w:rsid w:val="00D84F5C"/>
    <w:rsid w:val="00D856BA"/>
    <w:rsid w:val="00D857B4"/>
    <w:rsid w:val="00D858E4"/>
    <w:rsid w:val="00D85EB6"/>
    <w:rsid w:val="00D8659D"/>
    <w:rsid w:val="00D869CF"/>
    <w:rsid w:val="00D86D91"/>
    <w:rsid w:val="00D8709F"/>
    <w:rsid w:val="00D8798F"/>
    <w:rsid w:val="00D900DB"/>
    <w:rsid w:val="00D903B0"/>
    <w:rsid w:val="00D91462"/>
    <w:rsid w:val="00D916E5"/>
    <w:rsid w:val="00D9178B"/>
    <w:rsid w:val="00D91D94"/>
    <w:rsid w:val="00D92003"/>
    <w:rsid w:val="00D927F2"/>
    <w:rsid w:val="00D92819"/>
    <w:rsid w:val="00D928B8"/>
    <w:rsid w:val="00D92E89"/>
    <w:rsid w:val="00D935C4"/>
    <w:rsid w:val="00D93896"/>
    <w:rsid w:val="00D9509B"/>
    <w:rsid w:val="00D95CB7"/>
    <w:rsid w:val="00D9606D"/>
    <w:rsid w:val="00D967D7"/>
    <w:rsid w:val="00D96A5F"/>
    <w:rsid w:val="00D96CE7"/>
    <w:rsid w:val="00D97D3B"/>
    <w:rsid w:val="00DA0023"/>
    <w:rsid w:val="00DA0121"/>
    <w:rsid w:val="00DA016F"/>
    <w:rsid w:val="00DA02F1"/>
    <w:rsid w:val="00DA0385"/>
    <w:rsid w:val="00DA04CA"/>
    <w:rsid w:val="00DA0AD0"/>
    <w:rsid w:val="00DA0D2B"/>
    <w:rsid w:val="00DA18AC"/>
    <w:rsid w:val="00DA21D5"/>
    <w:rsid w:val="00DA2CE7"/>
    <w:rsid w:val="00DA3012"/>
    <w:rsid w:val="00DA3848"/>
    <w:rsid w:val="00DA41DA"/>
    <w:rsid w:val="00DA5280"/>
    <w:rsid w:val="00DA5C1C"/>
    <w:rsid w:val="00DA5D26"/>
    <w:rsid w:val="00DA64BF"/>
    <w:rsid w:val="00DA660B"/>
    <w:rsid w:val="00DA7A63"/>
    <w:rsid w:val="00DA7F47"/>
    <w:rsid w:val="00DB025C"/>
    <w:rsid w:val="00DB0672"/>
    <w:rsid w:val="00DB0ABD"/>
    <w:rsid w:val="00DB1647"/>
    <w:rsid w:val="00DB1EBA"/>
    <w:rsid w:val="00DB1ED6"/>
    <w:rsid w:val="00DB2696"/>
    <w:rsid w:val="00DB2ACF"/>
    <w:rsid w:val="00DB3FFE"/>
    <w:rsid w:val="00DB4B37"/>
    <w:rsid w:val="00DB5397"/>
    <w:rsid w:val="00DB6753"/>
    <w:rsid w:val="00DB6CFB"/>
    <w:rsid w:val="00DB6E7A"/>
    <w:rsid w:val="00DB7116"/>
    <w:rsid w:val="00DB745B"/>
    <w:rsid w:val="00DC0539"/>
    <w:rsid w:val="00DC05B8"/>
    <w:rsid w:val="00DC0AB8"/>
    <w:rsid w:val="00DC0BC3"/>
    <w:rsid w:val="00DC0EAD"/>
    <w:rsid w:val="00DC11EE"/>
    <w:rsid w:val="00DC2143"/>
    <w:rsid w:val="00DC2F1C"/>
    <w:rsid w:val="00DC30D6"/>
    <w:rsid w:val="00DC47C7"/>
    <w:rsid w:val="00DC60C9"/>
    <w:rsid w:val="00DC6472"/>
    <w:rsid w:val="00DC6C86"/>
    <w:rsid w:val="00DC6DE1"/>
    <w:rsid w:val="00DC7C00"/>
    <w:rsid w:val="00DC7EC4"/>
    <w:rsid w:val="00DD0723"/>
    <w:rsid w:val="00DD1C09"/>
    <w:rsid w:val="00DD3486"/>
    <w:rsid w:val="00DD3751"/>
    <w:rsid w:val="00DD433F"/>
    <w:rsid w:val="00DD4472"/>
    <w:rsid w:val="00DD46FB"/>
    <w:rsid w:val="00DD4B28"/>
    <w:rsid w:val="00DD5076"/>
    <w:rsid w:val="00DD529D"/>
    <w:rsid w:val="00DD5349"/>
    <w:rsid w:val="00DD551B"/>
    <w:rsid w:val="00DD5FA8"/>
    <w:rsid w:val="00DD5FC9"/>
    <w:rsid w:val="00DD6213"/>
    <w:rsid w:val="00DD647F"/>
    <w:rsid w:val="00DD661A"/>
    <w:rsid w:val="00DD71B4"/>
    <w:rsid w:val="00DD72B6"/>
    <w:rsid w:val="00DD7F6A"/>
    <w:rsid w:val="00DDBD80"/>
    <w:rsid w:val="00DE040D"/>
    <w:rsid w:val="00DE0892"/>
    <w:rsid w:val="00DE0B5E"/>
    <w:rsid w:val="00DE101A"/>
    <w:rsid w:val="00DE1B57"/>
    <w:rsid w:val="00DE336B"/>
    <w:rsid w:val="00DE33AE"/>
    <w:rsid w:val="00DE46B3"/>
    <w:rsid w:val="00DE4AF0"/>
    <w:rsid w:val="00DE4D57"/>
    <w:rsid w:val="00DE558A"/>
    <w:rsid w:val="00DE7207"/>
    <w:rsid w:val="00DE7711"/>
    <w:rsid w:val="00DE7D62"/>
    <w:rsid w:val="00DF00FA"/>
    <w:rsid w:val="00DF042E"/>
    <w:rsid w:val="00DF0455"/>
    <w:rsid w:val="00DF0651"/>
    <w:rsid w:val="00DF07A9"/>
    <w:rsid w:val="00DF0AC4"/>
    <w:rsid w:val="00DF11DB"/>
    <w:rsid w:val="00DF1588"/>
    <w:rsid w:val="00DF20A0"/>
    <w:rsid w:val="00DF22D9"/>
    <w:rsid w:val="00DF279A"/>
    <w:rsid w:val="00DF340D"/>
    <w:rsid w:val="00DF3654"/>
    <w:rsid w:val="00DF4263"/>
    <w:rsid w:val="00DF49DB"/>
    <w:rsid w:val="00DF4EBD"/>
    <w:rsid w:val="00DF4F5B"/>
    <w:rsid w:val="00DF5237"/>
    <w:rsid w:val="00DF585C"/>
    <w:rsid w:val="00DF5CCA"/>
    <w:rsid w:val="00DF6442"/>
    <w:rsid w:val="00DF6FDE"/>
    <w:rsid w:val="00DF7397"/>
    <w:rsid w:val="00DF7AB0"/>
    <w:rsid w:val="00E00330"/>
    <w:rsid w:val="00E00C4C"/>
    <w:rsid w:val="00E00E14"/>
    <w:rsid w:val="00E011FE"/>
    <w:rsid w:val="00E018BB"/>
    <w:rsid w:val="00E027A2"/>
    <w:rsid w:val="00E0291E"/>
    <w:rsid w:val="00E02C6D"/>
    <w:rsid w:val="00E02CC7"/>
    <w:rsid w:val="00E032A6"/>
    <w:rsid w:val="00E04085"/>
    <w:rsid w:val="00E04406"/>
    <w:rsid w:val="00E0481A"/>
    <w:rsid w:val="00E05174"/>
    <w:rsid w:val="00E05A4E"/>
    <w:rsid w:val="00E07535"/>
    <w:rsid w:val="00E0763C"/>
    <w:rsid w:val="00E07FAE"/>
    <w:rsid w:val="00E10239"/>
    <w:rsid w:val="00E106D9"/>
    <w:rsid w:val="00E108BF"/>
    <w:rsid w:val="00E117B0"/>
    <w:rsid w:val="00E11FA5"/>
    <w:rsid w:val="00E1211A"/>
    <w:rsid w:val="00E12FCD"/>
    <w:rsid w:val="00E14297"/>
    <w:rsid w:val="00E1492F"/>
    <w:rsid w:val="00E169B9"/>
    <w:rsid w:val="00E16DCC"/>
    <w:rsid w:val="00E17170"/>
    <w:rsid w:val="00E201E5"/>
    <w:rsid w:val="00E20260"/>
    <w:rsid w:val="00E20B00"/>
    <w:rsid w:val="00E21979"/>
    <w:rsid w:val="00E222E0"/>
    <w:rsid w:val="00E22505"/>
    <w:rsid w:val="00E2309A"/>
    <w:rsid w:val="00E23B99"/>
    <w:rsid w:val="00E246D4"/>
    <w:rsid w:val="00E24750"/>
    <w:rsid w:val="00E24A97"/>
    <w:rsid w:val="00E2530D"/>
    <w:rsid w:val="00E25879"/>
    <w:rsid w:val="00E26A94"/>
    <w:rsid w:val="00E26EBB"/>
    <w:rsid w:val="00E2796B"/>
    <w:rsid w:val="00E305B9"/>
    <w:rsid w:val="00E30F20"/>
    <w:rsid w:val="00E3109F"/>
    <w:rsid w:val="00E31514"/>
    <w:rsid w:val="00E3290D"/>
    <w:rsid w:val="00E34119"/>
    <w:rsid w:val="00E34887"/>
    <w:rsid w:val="00E34ED2"/>
    <w:rsid w:val="00E35CE8"/>
    <w:rsid w:val="00E36571"/>
    <w:rsid w:val="00E3688E"/>
    <w:rsid w:val="00E36944"/>
    <w:rsid w:val="00E36F60"/>
    <w:rsid w:val="00E4023B"/>
    <w:rsid w:val="00E40B9B"/>
    <w:rsid w:val="00E40CE9"/>
    <w:rsid w:val="00E4119E"/>
    <w:rsid w:val="00E41BC8"/>
    <w:rsid w:val="00E41CF8"/>
    <w:rsid w:val="00E42C2F"/>
    <w:rsid w:val="00E42CD4"/>
    <w:rsid w:val="00E43571"/>
    <w:rsid w:val="00E4403B"/>
    <w:rsid w:val="00E44853"/>
    <w:rsid w:val="00E44BBC"/>
    <w:rsid w:val="00E45154"/>
    <w:rsid w:val="00E45CEF"/>
    <w:rsid w:val="00E4631F"/>
    <w:rsid w:val="00E46540"/>
    <w:rsid w:val="00E46B44"/>
    <w:rsid w:val="00E47135"/>
    <w:rsid w:val="00E47A96"/>
    <w:rsid w:val="00E47B89"/>
    <w:rsid w:val="00E47DFD"/>
    <w:rsid w:val="00E47ECF"/>
    <w:rsid w:val="00E47F35"/>
    <w:rsid w:val="00E5017D"/>
    <w:rsid w:val="00E50A0B"/>
    <w:rsid w:val="00E51098"/>
    <w:rsid w:val="00E5171A"/>
    <w:rsid w:val="00E52138"/>
    <w:rsid w:val="00E532B4"/>
    <w:rsid w:val="00E53916"/>
    <w:rsid w:val="00E5439A"/>
    <w:rsid w:val="00E549FA"/>
    <w:rsid w:val="00E55DDE"/>
    <w:rsid w:val="00E5657E"/>
    <w:rsid w:val="00E56B0C"/>
    <w:rsid w:val="00E57367"/>
    <w:rsid w:val="00E576A6"/>
    <w:rsid w:val="00E579D6"/>
    <w:rsid w:val="00E57B4A"/>
    <w:rsid w:val="00E57C2F"/>
    <w:rsid w:val="00E60599"/>
    <w:rsid w:val="00E605CD"/>
    <w:rsid w:val="00E607D0"/>
    <w:rsid w:val="00E60A4D"/>
    <w:rsid w:val="00E61079"/>
    <w:rsid w:val="00E613C8"/>
    <w:rsid w:val="00E61B42"/>
    <w:rsid w:val="00E61DDF"/>
    <w:rsid w:val="00E628AA"/>
    <w:rsid w:val="00E62928"/>
    <w:rsid w:val="00E63A20"/>
    <w:rsid w:val="00E63B46"/>
    <w:rsid w:val="00E64684"/>
    <w:rsid w:val="00E64958"/>
    <w:rsid w:val="00E649ED"/>
    <w:rsid w:val="00E64B78"/>
    <w:rsid w:val="00E6536F"/>
    <w:rsid w:val="00E65D15"/>
    <w:rsid w:val="00E65FD5"/>
    <w:rsid w:val="00E66217"/>
    <w:rsid w:val="00E662DD"/>
    <w:rsid w:val="00E671A0"/>
    <w:rsid w:val="00E67D34"/>
    <w:rsid w:val="00E6E532"/>
    <w:rsid w:val="00E702D4"/>
    <w:rsid w:val="00E70466"/>
    <w:rsid w:val="00E704BB"/>
    <w:rsid w:val="00E70AA4"/>
    <w:rsid w:val="00E70E2F"/>
    <w:rsid w:val="00E71E66"/>
    <w:rsid w:val="00E7202E"/>
    <w:rsid w:val="00E7259C"/>
    <w:rsid w:val="00E72DAE"/>
    <w:rsid w:val="00E7325C"/>
    <w:rsid w:val="00E73E63"/>
    <w:rsid w:val="00E73FC3"/>
    <w:rsid w:val="00E742F9"/>
    <w:rsid w:val="00E749F2"/>
    <w:rsid w:val="00E74EA2"/>
    <w:rsid w:val="00E7564C"/>
    <w:rsid w:val="00E76247"/>
    <w:rsid w:val="00E764CF"/>
    <w:rsid w:val="00E76530"/>
    <w:rsid w:val="00E76991"/>
    <w:rsid w:val="00E77011"/>
    <w:rsid w:val="00E770DD"/>
    <w:rsid w:val="00E7727F"/>
    <w:rsid w:val="00E7739D"/>
    <w:rsid w:val="00E77C2D"/>
    <w:rsid w:val="00E803E5"/>
    <w:rsid w:val="00E8058F"/>
    <w:rsid w:val="00E80B35"/>
    <w:rsid w:val="00E80E52"/>
    <w:rsid w:val="00E81220"/>
    <w:rsid w:val="00E816D3"/>
    <w:rsid w:val="00E816E8"/>
    <w:rsid w:val="00E819A9"/>
    <w:rsid w:val="00E81DBA"/>
    <w:rsid w:val="00E822E6"/>
    <w:rsid w:val="00E82605"/>
    <w:rsid w:val="00E82A6F"/>
    <w:rsid w:val="00E82BE8"/>
    <w:rsid w:val="00E82DCC"/>
    <w:rsid w:val="00E83982"/>
    <w:rsid w:val="00E84176"/>
    <w:rsid w:val="00E84EF0"/>
    <w:rsid w:val="00E85A6D"/>
    <w:rsid w:val="00E85D42"/>
    <w:rsid w:val="00E85D4A"/>
    <w:rsid w:val="00E869AE"/>
    <w:rsid w:val="00E8734C"/>
    <w:rsid w:val="00E87B4D"/>
    <w:rsid w:val="00E87C3A"/>
    <w:rsid w:val="00E909D0"/>
    <w:rsid w:val="00E917BD"/>
    <w:rsid w:val="00E92233"/>
    <w:rsid w:val="00E92D16"/>
    <w:rsid w:val="00E92FE1"/>
    <w:rsid w:val="00E9392A"/>
    <w:rsid w:val="00E93A88"/>
    <w:rsid w:val="00E9431D"/>
    <w:rsid w:val="00E94B38"/>
    <w:rsid w:val="00E94C49"/>
    <w:rsid w:val="00E94DFF"/>
    <w:rsid w:val="00E95450"/>
    <w:rsid w:val="00E9592D"/>
    <w:rsid w:val="00E95990"/>
    <w:rsid w:val="00E95FBF"/>
    <w:rsid w:val="00E96116"/>
    <w:rsid w:val="00E9639C"/>
    <w:rsid w:val="00E96689"/>
    <w:rsid w:val="00E96A01"/>
    <w:rsid w:val="00E96F51"/>
    <w:rsid w:val="00EA0228"/>
    <w:rsid w:val="00EA049F"/>
    <w:rsid w:val="00EA0BAC"/>
    <w:rsid w:val="00EA11C3"/>
    <w:rsid w:val="00EA193F"/>
    <w:rsid w:val="00EA2537"/>
    <w:rsid w:val="00EA2A3B"/>
    <w:rsid w:val="00EA2DE4"/>
    <w:rsid w:val="00EA3AC0"/>
    <w:rsid w:val="00EA3E2B"/>
    <w:rsid w:val="00EA4008"/>
    <w:rsid w:val="00EA404B"/>
    <w:rsid w:val="00EA43D6"/>
    <w:rsid w:val="00EA47D5"/>
    <w:rsid w:val="00EA5C01"/>
    <w:rsid w:val="00EA693E"/>
    <w:rsid w:val="00EA70E3"/>
    <w:rsid w:val="00EAD06C"/>
    <w:rsid w:val="00EB0133"/>
    <w:rsid w:val="00EB08A2"/>
    <w:rsid w:val="00EB40FA"/>
    <w:rsid w:val="00EB4680"/>
    <w:rsid w:val="00EB4E28"/>
    <w:rsid w:val="00EB58BF"/>
    <w:rsid w:val="00EB593A"/>
    <w:rsid w:val="00EB7203"/>
    <w:rsid w:val="00EB74DE"/>
    <w:rsid w:val="00EB787D"/>
    <w:rsid w:val="00EB7BB2"/>
    <w:rsid w:val="00EB7C2F"/>
    <w:rsid w:val="00EC0804"/>
    <w:rsid w:val="00EC0853"/>
    <w:rsid w:val="00EC085F"/>
    <w:rsid w:val="00EC0BF8"/>
    <w:rsid w:val="00EC10C2"/>
    <w:rsid w:val="00EC1214"/>
    <w:rsid w:val="00EC18B2"/>
    <w:rsid w:val="00EC1D6B"/>
    <w:rsid w:val="00EC2C4E"/>
    <w:rsid w:val="00EC2D80"/>
    <w:rsid w:val="00EC3BCB"/>
    <w:rsid w:val="00EC4111"/>
    <w:rsid w:val="00EC46B5"/>
    <w:rsid w:val="00EC4974"/>
    <w:rsid w:val="00EC4C6F"/>
    <w:rsid w:val="00EC5577"/>
    <w:rsid w:val="00EC5E53"/>
    <w:rsid w:val="00EC5FBC"/>
    <w:rsid w:val="00EC61F9"/>
    <w:rsid w:val="00EC6AA9"/>
    <w:rsid w:val="00EC6FCB"/>
    <w:rsid w:val="00EC769C"/>
    <w:rsid w:val="00EC78CE"/>
    <w:rsid w:val="00ED0D70"/>
    <w:rsid w:val="00ED0F03"/>
    <w:rsid w:val="00ED2341"/>
    <w:rsid w:val="00ED2801"/>
    <w:rsid w:val="00ED34FF"/>
    <w:rsid w:val="00ED360F"/>
    <w:rsid w:val="00ED417D"/>
    <w:rsid w:val="00ED4578"/>
    <w:rsid w:val="00ED696A"/>
    <w:rsid w:val="00ED7219"/>
    <w:rsid w:val="00ED74AB"/>
    <w:rsid w:val="00ED7857"/>
    <w:rsid w:val="00ED79C1"/>
    <w:rsid w:val="00ED7F26"/>
    <w:rsid w:val="00EE0F8C"/>
    <w:rsid w:val="00EE1580"/>
    <w:rsid w:val="00EE1F38"/>
    <w:rsid w:val="00EE27B6"/>
    <w:rsid w:val="00EE30F3"/>
    <w:rsid w:val="00EE3533"/>
    <w:rsid w:val="00EE3E32"/>
    <w:rsid w:val="00EE406E"/>
    <w:rsid w:val="00EE49E0"/>
    <w:rsid w:val="00EE53BC"/>
    <w:rsid w:val="00EE63EA"/>
    <w:rsid w:val="00EE680E"/>
    <w:rsid w:val="00EE6993"/>
    <w:rsid w:val="00EE6E9C"/>
    <w:rsid w:val="00EE7345"/>
    <w:rsid w:val="00EE73BB"/>
    <w:rsid w:val="00EE7658"/>
    <w:rsid w:val="00EE7BDE"/>
    <w:rsid w:val="00EE7E59"/>
    <w:rsid w:val="00EF0189"/>
    <w:rsid w:val="00EF0920"/>
    <w:rsid w:val="00EF0E8E"/>
    <w:rsid w:val="00EF1C48"/>
    <w:rsid w:val="00EF214E"/>
    <w:rsid w:val="00EF3198"/>
    <w:rsid w:val="00EF31A5"/>
    <w:rsid w:val="00EF336D"/>
    <w:rsid w:val="00EF36C4"/>
    <w:rsid w:val="00EF3F2E"/>
    <w:rsid w:val="00EF42BE"/>
    <w:rsid w:val="00EF4B50"/>
    <w:rsid w:val="00EF4F63"/>
    <w:rsid w:val="00EF52D4"/>
    <w:rsid w:val="00EF5DC8"/>
    <w:rsid w:val="00EF65A5"/>
    <w:rsid w:val="00EF65D6"/>
    <w:rsid w:val="00EF6D34"/>
    <w:rsid w:val="00EF6EC9"/>
    <w:rsid w:val="00EF7459"/>
    <w:rsid w:val="00EF765B"/>
    <w:rsid w:val="00F001F3"/>
    <w:rsid w:val="00F00BDC"/>
    <w:rsid w:val="00F00FE4"/>
    <w:rsid w:val="00F0147D"/>
    <w:rsid w:val="00F02163"/>
    <w:rsid w:val="00F02169"/>
    <w:rsid w:val="00F025E4"/>
    <w:rsid w:val="00F042ED"/>
    <w:rsid w:val="00F04FB6"/>
    <w:rsid w:val="00F0548D"/>
    <w:rsid w:val="00F055B0"/>
    <w:rsid w:val="00F05D71"/>
    <w:rsid w:val="00F05F7D"/>
    <w:rsid w:val="00F06066"/>
    <w:rsid w:val="00F071ED"/>
    <w:rsid w:val="00F10556"/>
    <w:rsid w:val="00F1091C"/>
    <w:rsid w:val="00F11822"/>
    <w:rsid w:val="00F119C0"/>
    <w:rsid w:val="00F11CD8"/>
    <w:rsid w:val="00F11F6A"/>
    <w:rsid w:val="00F121F9"/>
    <w:rsid w:val="00F125A8"/>
    <w:rsid w:val="00F126D6"/>
    <w:rsid w:val="00F12A4C"/>
    <w:rsid w:val="00F12FCE"/>
    <w:rsid w:val="00F13027"/>
    <w:rsid w:val="00F132D0"/>
    <w:rsid w:val="00F13535"/>
    <w:rsid w:val="00F13948"/>
    <w:rsid w:val="00F14689"/>
    <w:rsid w:val="00F146F1"/>
    <w:rsid w:val="00F14F6C"/>
    <w:rsid w:val="00F151FC"/>
    <w:rsid w:val="00F1541C"/>
    <w:rsid w:val="00F15C16"/>
    <w:rsid w:val="00F16106"/>
    <w:rsid w:val="00F1759E"/>
    <w:rsid w:val="00F17896"/>
    <w:rsid w:val="00F17FD7"/>
    <w:rsid w:val="00F2091B"/>
    <w:rsid w:val="00F20AFA"/>
    <w:rsid w:val="00F20B55"/>
    <w:rsid w:val="00F20CF2"/>
    <w:rsid w:val="00F20EC2"/>
    <w:rsid w:val="00F21044"/>
    <w:rsid w:val="00F22013"/>
    <w:rsid w:val="00F224EE"/>
    <w:rsid w:val="00F22928"/>
    <w:rsid w:val="00F23BAA"/>
    <w:rsid w:val="00F240E2"/>
    <w:rsid w:val="00F243DD"/>
    <w:rsid w:val="00F24805"/>
    <w:rsid w:val="00F24971"/>
    <w:rsid w:val="00F25CE0"/>
    <w:rsid w:val="00F26F83"/>
    <w:rsid w:val="00F27503"/>
    <w:rsid w:val="00F27FDF"/>
    <w:rsid w:val="00F27FFA"/>
    <w:rsid w:val="00F30849"/>
    <w:rsid w:val="00F30875"/>
    <w:rsid w:val="00F308CA"/>
    <w:rsid w:val="00F31334"/>
    <w:rsid w:val="00F32069"/>
    <w:rsid w:val="00F3225A"/>
    <w:rsid w:val="00F3232A"/>
    <w:rsid w:val="00F32377"/>
    <w:rsid w:val="00F328F9"/>
    <w:rsid w:val="00F3315C"/>
    <w:rsid w:val="00F332B4"/>
    <w:rsid w:val="00F338DB"/>
    <w:rsid w:val="00F33A8A"/>
    <w:rsid w:val="00F3471E"/>
    <w:rsid w:val="00F3584E"/>
    <w:rsid w:val="00F35AAA"/>
    <w:rsid w:val="00F361F0"/>
    <w:rsid w:val="00F3620C"/>
    <w:rsid w:val="00F3689C"/>
    <w:rsid w:val="00F37107"/>
    <w:rsid w:val="00F37213"/>
    <w:rsid w:val="00F40E4F"/>
    <w:rsid w:val="00F4122B"/>
    <w:rsid w:val="00F413EC"/>
    <w:rsid w:val="00F4167A"/>
    <w:rsid w:val="00F4199F"/>
    <w:rsid w:val="00F42987"/>
    <w:rsid w:val="00F42B07"/>
    <w:rsid w:val="00F42C8C"/>
    <w:rsid w:val="00F42E7A"/>
    <w:rsid w:val="00F444AE"/>
    <w:rsid w:val="00F44595"/>
    <w:rsid w:val="00F44600"/>
    <w:rsid w:val="00F446B7"/>
    <w:rsid w:val="00F447F2"/>
    <w:rsid w:val="00F4720B"/>
    <w:rsid w:val="00F47583"/>
    <w:rsid w:val="00F47DE6"/>
    <w:rsid w:val="00F47EA9"/>
    <w:rsid w:val="00F503DD"/>
    <w:rsid w:val="00F5098B"/>
    <w:rsid w:val="00F51CA3"/>
    <w:rsid w:val="00F51D9A"/>
    <w:rsid w:val="00F51F29"/>
    <w:rsid w:val="00F52E2A"/>
    <w:rsid w:val="00F52E89"/>
    <w:rsid w:val="00F531B4"/>
    <w:rsid w:val="00F53284"/>
    <w:rsid w:val="00F5329D"/>
    <w:rsid w:val="00F5337E"/>
    <w:rsid w:val="00F53A72"/>
    <w:rsid w:val="00F53E1C"/>
    <w:rsid w:val="00F546E2"/>
    <w:rsid w:val="00F55DB9"/>
    <w:rsid w:val="00F55FB0"/>
    <w:rsid w:val="00F5625A"/>
    <w:rsid w:val="00F5708B"/>
    <w:rsid w:val="00F606EB"/>
    <w:rsid w:val="00F613DC"/>
    <w:rsid w:val="00F62CE5"/>
    <w:rsid w:val="00F62E4D"/>
    <w:rsid w:val="00F638C0"/>
    <w:rsid w:val="00F63C1C"/>
    <w:rsid w:val="00F6492E"/>
    <w:rsid w:val="00F64E45"/>
    <w:rsid w:val="00F65089"/>
    <w:rsid w:val="00F65D34"/>
    <w:rsid w:val="00F660C0"/>
    <w:rsid w:val="00F660FA"/>
    <w:rsid w:val="00F6647F"/>
    <w:rsid w:val="00F66B19"/>
    <w:rsid w:val="00F67123"/>
    <w:rsid w:val="00F6775C"/>
    <w:rsid w:val="00F70772"/>
    <w:rsid w:val="00F70DC3"/>
    <w:rsid w:val="00F71B28"/>
    <w:rsid w:val="00F71F20"/>
    <w:rsid w:val="00F7271A"/>
    <w:rsid w:val="00F72805"/>
    <w:rsid w:val="00F73270"/>
    <w:rsid w:val="00F73C83"/>
    <w:rsid w:val="00F73D58"/>
    <w:rsid w:val="00F74377"/>
    <w:rsid w:val="00F75870"/>
    <w:rsid w:val="00F76076"/>
    <w:rsid w:val="00F764C1"/>
    <w:rsid w:val="00F76A19"/>
    <w:rsid w:val="00F8044B"/>
    <w:rsid w:val="00F80BF2"/>
    <w:rsid w:val="00F80CE6"/>
    <w:rsid w:val="00F80E22"/>
    <w:rsid w:val="00F8196B"/>
    <w:rsid w:val="00F819B7"/>
    <w:rsid w:val="00F81A9E"/>
    <w:rsid w:val="00F81D3A"/>
    <w:rsid w:val="00F824FF"/>
    <w:rsid w:val="00F8260E"/>
    <w:rsid w:val="00F82A58"/>
    <w:rsid w:val="00F82AC4"/>
    <w:rsid w:val="00F839C4"/>
    <w:rsid w:val="00F83BB5"/>
    <w:rsid w:val="00F85403"/>
    <w:rsid w:val="00F855A1"/>
    <w:rsid w:val="00F86007"/>
    <w:rsid w:val="00F8613F"/>
    <w:rsid w:val="00F86798"/>
    <w:rsid w:val="00F86CB0"/>
    <w:rsid w:val="00F86EC2"/>
    <w:rsid w:val="00F87092"/>
    <w:rsid w:val="00F87097"/>
    <w:rsid w:val="00F87D96"/>
    <w:rsid w:val="00F91061"/>
    <w:rsid w:val="00F91166"/>
    <w:rsid w:val="00F9242E"/>
    <w:rsid w:val="00F92506"/>
    <w:rsid w:val="00F92D5D"/>
    <w:rsid w:val="00F939EC"/>
    <w:rsid w:val="00F93B15"/>
    <w:rsid w:val="00F93E28"/>
    <w:rsid w:val="00F9451A"/>
    <w:rsid w:val="00F9495D"/>
    <w:rsid w:val="00F94D06"/>
    <w:rsid w:val="00F95DB2"/>
    <w:rsid w:val="00F95E20"/>
    <w:rsid w:val="00F95E42"/>
    <w:rsid w:val="00F96DB3"/>
    <w:rsid w:val="00F97B31"/>
    <w:rsid w:val="00F97D02"/>
    <w:rsid w:val="00FA0ED1"/>
    <w:rsid w:val="00FA15FA"/>
    <w:rsid w:val="00FA1ACF"/>
    <w:rsid w:val="00FA1B26"/>
    <w:rsid w:val="00FA21AC"/>
    <w:rsid w:val="00FA29B3"/>
    <w:rsid w:val="00FA2B89"/>
    <w:rsid w:val="00FA2BD6"/>
    <w:rsid w:val="00FA2CB3"/>
    <w:rsid w:val="00FA2D6E"/>
    <w:rsid w:val="00FA2D78"/>
    <w:rsid w:val="00FA4382"/>
    <w:rsid w:val="00FA520C"/>
    <w:rsid w:val="00FA5A28"/>
    <w:rsid w:val="00FA60E6"/>
    <w:rsid w:val="00FA6FEE"/>
    <w:rsid w:val="00FA71E2"/>
    <w:rsid w:val="00FA756B"/>
    <w:rsid w:val="00FA7CE4"/>
    <w:rsid w:val="00FB0099"/>
    <w:rsid w:val="00FB1137"/>
    <w:rsid w:val="00FB268B"/>
    <w:rsid w:val="00FB275D"/>
    <w:rsid w:val="00FB2AFE"/>
    <w:rsid w:val="00FB3E5E"/>
    <w:rsid w:val="00FB48CD"/>
    <w:rsid w:val="00FB4D03"/>
    <w:rsid w:val="00FB4F12"/>
    <w:rsid w:val="00FB4F5D"/>
    <w:rsid w:val="00FB5321"/>
    <w:rsid w:val="00FB543B"/>
    <w:rsid w:val="00FB5B65"/>
    <w:rsid w:val="00FB7AA4"/>
    <w:rsid w:val="00FC0A4D"/>
    <w:rsid w:val="00FC0FCB"/>
    <w:rsid w:val="00FC130D"/>
    <w:rsid w:val="00FC22AB"/>
    <w:rsid w:val="00FC26F3"/>
    <w:rsid w:val="00FC2BC5"/>
    <w:rsid w:val="00FC31D6"/>
    <w:rsid w:val="00FC416D"/>
    <w:rsid w:val="00FC5AF9"/>
    <w:rsid w:val="00FC6058"/>
    <w:rsid w:val="00FC67F8"/>
    <w:rsid w:val="00FC74F1"/>
    <w:rsid w:val="00FC7822"/>
    <w:rsid w:val="00FC79D7"/>
    <w:rsid w:val="00FD0698"/>
    <w:rsid w:val="00FD0B62"/>
    <w:rsid w:val="00FD0B98"/>
    <w:rsid w:val="00FD0ECF"/>
    <w:rsid w:val="00FD10E0"/>
    <w:rsid w:val="00FD1B5F"/>
    <w:rsid w:val="00FD2BC6"/>
    <w:rsid w:val="00FD2BC7"/>
    <w:rsid w:val="00FD33CD"/>
    <w:rsid w:val="00FD370E"/>
    <w:rsid w:val="00FD396F"/>
    <w:rsid w:val="00FD3C03"/>
    <w:rsid w:val="00FD3FE8"/>
    <w:rsid w:val="00FD4BC2"/>
    <w:rsid w:val="00FD5C67"/>
    <w:rsid w:val="00FD6497"/>
    <w:rsid w:val="00FD656A"/>
    <w:rsid w:val="00FD6D8D"/>
    <w:rsid w:val="00FD6EA1"/>
    <w:rsid w:val="00FD7CC6"/>
    <w:rsid w:val="00FE0042"/>
    <w:rsid w:val="00FE01DE"/>
    <w:rsid w:val="00FE0819"/>
    <w:rsid w:val="00FE0909"/>
    <w:rsid w:val="00FE0CD6"/>
    <w:rsid w:val="00FE1FD0"/>
    <w:rsid w:val="00FE2144"/>
    <w:rsid w:val="00FE255C"/>
    <w:rsid w:val="00FE2B63"/>
    <w:rsid w:val="00FE3C51"/>
    <w:rsid w:val="00FE443D"/>
    <w:rsid w:val="00FE455B"/>
    <w:rsid w:val="00FE47DE"/>
    <w:rsid w:val="00FE4BF6"/>
    <w:rsid w:val="00FE4DB1"/>
    <w:rsid w:val="00FE5073"/>
    <w:rsid w:val="00FE5586"/>
    <w:rsid w:val="00FE5B93"/>
    <w:rsid w:val="00FE5E52"/>
    <w:rsid w:val="00FE5E73"/>
    <w:rsid w:val="00FE5E84"/>
    <w:rsid w:val="00FE605B"/>
    <w:rsid w:val="00FE6731"/>
    <w:rsid w:val="00FE6B3F"/>
    <w:rsid w:val="00FE7176"/>
    <w:rsid w:val="00FE723A"/>
    <w:rsid w:val="00FE742D"/>
    <w:rsid w:val="00FF0421"/>
    <w:rsid w:val="00FF052E"/>
    <w:rsid w:val="00FF1321"/>
    <w:rsid w:val="00FF13F4"/>
    <w:rsid w:val="00FF21D0"/>
    <w:rsid w:val="00FF270F"/>
    <w:rsid w:val="00FF2748"/>
    <w:rsid w:val="00FF29D0"/>
    <w:rsid w:val="00FF2A20"/>
    <w:rsid w:val="00FF2AEE"/>
    <w:rsid w:val="00FF41BA"/>
    <w:rsid w:val="00FF49DA"/>
    <w:rsid w:val="00FF4F07"/>
    <w:rsid w:val="00FF5FCB"/>
    <w:rsid w:val="00FF752C"/>
    <w:rsid w:val="0103051F"/>
    <w:rsid w:val="010442A8"/>
    <w:rsid w:val="010729B9"/>
    <w:rsid w:val="0108E149"/>
    <w:rsid w:val="01139633"/>
    <w:rsid w:val="011F9509"/>
    <w:rsid w:val="012B482D"/>
    <w:rsid w:val="012EA64E"/>
    <w:rsid w:val="013523CE"/>
    <w:rsid w:val="01414E8C"/>
    <w:rsid w:val="014D746A"/>
    <w:rsid w:val="01644E3C"/>
    <w:rsid w:val="016E381C"/>
    <w:rsid w:val="0170C90C"/>
    <w:rsid w:val="017449C1"/>
    <w:rsid w:val="0174EBF2"/>
    <w:rsid w:val="01766D28"/>
    <w:rsid w:val="017AFD0D"/>
    <w:rsid w:val="017D0652"/>
    <w:rsid w:val="01A0223D"/>
    <w:rsid w:val="01A5DE0D"/>
    <w:rsid w:val="01AA52CD"/>
    <w:rsid w:val="01AD3AB3"/>
    <w:rsid w:val="01B8A86A"/>
    <w:rsid w:val="01BBEA4A"/>
    <w:rsid w:val="01BECAC0"/>
    <w:rsid w:val="01C08A94"/>
    <w:rsid w:val="01CEAC5F"/>
    <w:rsid w:val="01D472B3"/>
    <w:rsid w:val="01E7A92A"/>
    <w:rsid w:val="01F0EFAA"/>
    <w:rsid w:val="01F40B7D"/>
    <w:rsid w:val="01F63E91"/>
    <w:rsid w:val="020A5849"/>
    <w:rsid w:val="02125EFF"/>
    <w:rsid w:val="0212FF94"/>
    <w:rsid w:val="02214A7A"/>
    <w:rsid w:val="0248811A"/>
    <w:rsid w:val="024E79C3"/>
    <w:rsid w:val="0251D85F"/>
    <w:rsid w:val="025A3DA6"/>
    <w:rsid w:val="02677517"/>
    <w:rsid w:val="02692A9E"/>
    <w:rsid w:val="02746B7B"/>
    <w:rsid w:val="027C7F9A"/>
    <w:rsid w:val="0282B623"/>
    <w:rsid w:val="02851815"/>
    <w:rsid w:val="02886E66"/>
    <w:rsid w:val="02A1E53A"/>
    <w:rsid w:val="02AA6897"/>
    <w:rsid w:val="02B15667"/>
    <w:rsid w:val="02B21F49"/>
    <w:rsid w:val="02BC27C5"/>
    <w:rsid w:val="02C37851"/>
    <w:rsid w:val="02CD204D"/>
    <w:rsid w:val="02D33134"/>
    <w:rsid w:val="02D89E0F"/>
    <w:rsid w:val="02D8E7D2"/>
    <w:rsid w:val="02DF2211"/>
    <w:rsid w:val="02E09CD4"/>
    <w:rsid w:val="02E46191"/>
    <w:rsid w:val="02EBADA6"/>
    <w:rsid w:val="02EBEEFE"/>
    <w:rsid w:val="02F61F88"/>
    <w:rsid w:val="02F6449D"/>
    <w:rsid w:val="02F9D7AD"/>
    <w:rsid w:val="02FA6BD1"/>
    <w:rsid w:val="030C06AB"/>
    <w:rsid w:val="0313B4F2"/>
    <w:rsid w:val="0313D8A8"/>
    <w:rsid w:val="03204133"/>
    <w:rsid w:val="03233A7E"/>
    <w:rsid w:val="032619DC"/>
    <w:rsid w:val="032706E6"/>
    <w:rsid w:val="03339200"/>
    <w:rsid w:val="033E07EE"/>
    <w:rsid w:val="035E70E1"/>
    <w:rsid w:val="03651DBF"/>
    <w:rsid w:val="03797726"/>
    <w:rsid w:val="0384A2D1"/>
    <w:rsid w:val="0387B760"/>
    <w:rsid w:val="03BB268C"/>
    <w:rsid w:val="03BC3AC8"/>
    <w:rsid w:val="03BD1F8B"/>
    <w:rsid w:val="03C8A653"/>
    <w:rsid w:val="03CB208B"/>
    <w:rsid w:val="03DBD697"/>
    <w:rsid w:val="03DE92A8"/>
    <w:rsid w:val="03E79C7B"/>
    <w:rsid w:val="03E87921"/>
    <w:rsid w:val="03ED5863"/>
    <w:rsid w:val="03EF0254"/>
    <w:rsid w:val="03F1C290"/>
    <w:rsid w:val="03F9865F"/>
    <w:rsid w:val="03FF1417"/>
    <w:rsid w:val="04028F56"/>
    <w:rsid w:val="040959BC"/>
    <w:rsid w:val="040D1AB7"/>
    <w:rsid w:val="040F73DA"/>
    <w:rsid w:val="041233BB"/>
    <w:rsid w:val="042D7AD6"/>
    <w:rsid w:val="0433B864"/>
    <w:rsid w:val="043C7442"/>
    <w:rsid w:val="044682CF"/>
    <w:rsid w:val="044EF48E"/>
    <w:rsid w:val="045A7A7E"/>
    <w:rsid w:val="04670495"/>
    <w:rsid w:val="047A11A5"/>
    <w:rsid w:val="047A1659"/>
    <w:rsid w:val="047B9325"/>
    <w:rsid w:val="04972200"/>
    <w:rsid w:val="049894AF"/>
    <w:rsid w:val="049E1E6E"/>
    <w:rsid w:val="049EED0E"/>
    <w:rsid w:val="04A58EE4"/>
    <w:rsid w:val="04AAF5CF"/>
    <w:rsid w:val="04B04A5B"/>
    <w:rsid w:val="04B13227"/>
    <w:rsid w:val="04B1FC5E"/>
    <w:rsid w:val="04B718C2"/>
    <w:rsid w:val="04B79797"/>
    <w:rsid w:val="04BD4D59"/>
    <w:rsid w:val="04C49DF0"/>
    <w:rsid w:val="04CA5543"/>
    <w:rsid w:val="04CCBEB4"/>
    <w:rsid w:val="04D9EBE8"/>
    <w:rsid w:val="04E16FCC"/>
    <w:rsid w:val="04F65AC4"/>
    <w:rsid w:val="04F99FED"/>
    <w:rsid w:val="0501A547"/>
    <w:rsid w:val="050C2B68"/>
    <w:rsid w:val="0510B984"/>
    <w:rsid w:val="0516546E"/>
    <w:rsid w:val="05248FD3"/>
    <w:rsid w:val="05280E46"/>
    <w:rsid w:val="052DBA02"/>
    <w:rsid w:val="0532CBB1"/>
    <w:rsid w:val="0547A201"/>
    <w:rsid w:val="0549D16E"/>
    <w:rsid w:val="054D9D3E"/>
    <w:rsid w:val="05517D61"/>
    <w:rsid w:val="0559D572"/>
    <w:rsid w:val="0565CA9C"/>
    <w:rsid w:val="05685C32"/>
    <w:rsid w:val="056D0EFB"/>
    <w:rsid w:val="05745869"/>
    <w:rsid w:val="057B80D4"/>
    <w:rsid w:val="058656BB"/>
    <w:rsid w:val="058B9254"/>
    <w:rsid w:val="058F8D75"/>
    <w:rsid w:val="0598EDF9"/>
    <w:rsid w:val="05A02500"/>
    <w:rsid w:val="05A1F922"/>
    <w:rsid w:val="05A7E200"/>
    <w:rsid w:val="05B6FDD7"/>
    <w:rsid w:val="05BBF73F"/>
    <w:rsid w:val="05BE031D"/>
    <w:rsid w:val="05C54E03"/>
    <w:rsid w:val="05D04C24"/>
    <w:rsid w:val="05DA18B7"/>
    <w:rsid w:val="05DD0B9B"/>
    <w:rsid w:val="05E41B50"/>
    <w:rsid w:val="05E91E9D"/>
    <w:rsid w:val="05F09CF3"/>
    <w:rsid w:val="05F0B9A3"/>
    <w:rsid w:val="05FD2975"/>
    <w:rsid w:val="060A9950"/>
    <w:rsid w:val="060BDD81"/>
    <w:rsid w:val="060DB5A6"/>
    <w:rsid w:val="060ED663"/>
    <w:rsid w:val="06206197"/>
    <w:rsid w:val="06263D99"/>
    <w:rsid w:val="06305EE9"/>
    <w:rsid w:val="0648B413"/>
    <w:rsid w:val="06592EF2"/>
    <w:rsid w:val="06641AFC"/>
    <w:rsid w:val="06698CB4"/>
    <w:rsid w:val="066F0720"/>
    <w:rsid w:val="066F474A"/>
    <w:rsid w:val="06721AA5"/>
    <w:rsid w:val="067579A8"/>
    <w:rsid w:val="0682505A"/>
    <w:rsid w:val="0693C5F2"/>
    <w:rsid w:val="069C12BD"/>
    <w:rsid w:val="069FAC60"/>
    <w:rsid w:val="06A07AF7"/>
    <w:rsid w:val="06A61AB8"/>
    <w:rsid w:val="06B17563"/>
    <w:rsid w:val="06B2FC61"/>
    <w:rsid w:val="06CCCE4E"/>
    <w:rsid w:val="06CE84FF"/>
    <w:rsid w:val="06CF2857"/>
    <w:rsid w:val="06D0758A"/>
    <w:rsid w:val="06D0B9F6"/>
    <w:rsid w:val="06DB23CD"/>
    <w:rsid w:val="06DF6373"/>
    <w:rsid w:val="06E60338"/>
    <w:rsid w:val="06EF3A40"/>
    <w:rsid w:val="06F733AC"/>
    <w:rsid w:val="06FA3D35"/>
    <w:rsid w:val="06FEEC42"/>
    <w:rsid w:val="0702F717"/>
    <w:rsid w:val="071B4FDD"/>
    <w:rsid w:val="072C5163"/>
    <w:rsid w:val="0747E98C"/>
    <w:rsid w:val="07532D82"/>
    <w:rsid w:val="0754E846"/>
    <w:rsid w:val="07572E3C"/>
    <w:rsid w:val="075FDCCA"/>
    <w:rsid w:val="076565CA"/>
    <w:rsid w:val="076B0774"/>
    <w:rsid w:val="076FFF69"/>
    <w:rsid w:val="077027CD"/>
    <w:rsid w:val="07742906"/>
    <w:rsid w:val="078BBCA3"/>
    <w:rsid w:val="07972AA0"/>
    <w:rsid w:val="07A44268"/>
    <w:rsid w:val="07A9540D"/>
    <w:rsid w:val="07AAF3B5"/>
    <w:rsid w:val="07B441F7"/>
    <w:rsid w:val="07BA00D9"/>
    <w:rsid w:val="07BC2156"/>
    <w:rsid w:val="07C6F3E5"/>
    <w:rsid w:val="07D85207"/>
    <w:rsid w:val="07E6C0F1"/>
    <w:rsid w:val="07FC19E2"/>
    <w:rsid w:val="080595F4"/>
    <w:rsid w:val="08181611"/>
    <w:rsid w:val="081E2328"/>
    <w:rsid w:val="08238861"/>
    <w:rsid w:val="083A6CF4"/>
    <w:rsid w:val="083B3289"/>
    <w:rsid w:val="083EBA42"/>
    <w:rsid w:val="084A5035"/>
    <w:rsid w:val="086993FE"/>
    <w:rsid w:val="088BD616"/>
    <w:rsid w:val="08963814"/>
    <w:rsid w:val="08A2CB5F"/>
    <w:rsid w:val="08A9F3FA"/>
    <w:rsid w:val="08B9906E"/>
    <w:rsid w:val="08C5EA07"/>
    <w:rsid w:val="08D34AF0"/>
    <w:rsid w:val="08D44B82"/>
    <w:rsid w:val="08D4EAA5"/>
    <w:rsid w:val="08DF8C15"/>
    <w:rsid w:val="08E5E9CC"/>
    <w:rsid w:val="08F941C7"/>
    <w:rsid w:val="0905EF4A"/>
    <w:rsid w:val="090ABDCE"/>
    <w:rsid w:val="090B8147"/>
    <w:rsid w:val="09105FB2"/>
    <w:rsid w:val="0915FE91"/>
    <w:rsid w:val="091B78C9"/>
    <w:rsid w:val="091C555D"/>
    <w:rsid w:val="092BCD73"/>
    <w:rsid w:val="092F3847"/>
    <w:rsid w:val="0931CFAF"/>
    <w:rsid w:val="093CE838"/>
    <w:rsid w:val="093EBEA3"/>
    <w:rsid w:val="09483B36"/>
    <w:rsid w:val="094AD586"/>
    <w:rsid w:val="095C7CF8"/>
    <w:rsid w:val="09732D3C"/>
    <w:rsid w:val="0978C344"/>
    <w:rsid w:val="097BCB05"/>
    <w:rsid w:val="097F6D9E"/>
    <w:rsid w:val="09811BB2"/>
    <w:rsid w:val="098BAE42"/>
    <w:rsid w:val="099C105E"/>
    <w:rsid w:val="09A0C5B4"/>
    <w:rsid w:val="09A50882"/>
    <w:rsid w:val="09AA5EA2"/>
    <w:rsid w:val="09AB7F90"/>
    <w:rsid w:val="09BEE7BE"/>
    <w:rsid w:val="09CD3368"/>
    <w:rsid w:val="09D66402"/>
    <w:rsid w:val="09DA1019"/>
    <w:rsid w:val="09DCF584"/>
    <w:rsid w:val="09E0FD13"/>
    <w:rsid w:val="09E29764"/>
    <w:rsid w:val="09EE9D96"/>
    <w:rsid w:val="09FA6730"/>
    <w:rsid w:val="09FB752B"/>
    <w:rsid w:val="09FC2AF5"/>
    <w:rsid w:val="0A020674"/>
    <w:rsid w:val="0A062F8F"/>
    <w:rsid w:val="0A2674E5"/>
    <w:rsid w:val="0A49CF51"/>
    <w:rsid w:val="0A6358BB"/>
    <w:rsid w:val="0A6E2C20"/>
    <w:rsid w:val="0A7D5D03"/>
    <w:rsid w:val="0A886509"/>
    <w:rsid w:val="0A933728"/>
    <w:rsid w:val="0A96427D"/>
    <w:rsid w:val="0A9C6DBF"/>
    <w:rsid w:val="0AA07BD9"/>
    <w:rsid w:val="0AA98872"/>
    <w:rsid w:val="0AAD85D3"/>
    <w:rsid w:val="0AC75CF2"/>
    <w:rsid w:val="0AD2BFF5"/>
    <w:rsid w:val="0AD60CC7"/>
    <w:rsid w:val="0ADBB5E5"/>
    <w:rsid w:val="0ADF9707"/>
    <w:rsid w:val="0AE282B7"/>
    <w:rsid w:val="0AF2B425"/>
    <w:rsid w:val="0B157F0A"/>
    <w:rsid w:val="0B1D2519"/>
    <w:rsid w:val="0B2A621F"/>
    <w:rsid w:val="0B3119A3"/>
    <w:rsid w:val="0B3405AE"/>
    <w:rsid w:val="0B3D6BD1"/>
    <w:rsid w:val="0B41337F"/>
    <w:rsid w:val="0B422A62"/>
    <w:rsid w:val="0B459231"/>
    <w:rsid w:val="0B5B37B6"/>
    <w:rsid w:val="0B6FAF09"/>
    <w:rsid w:val="0B746E20"/>
    <w:rsid w:val="0B7911C2"/>
    <w:rsid w:val="0B7CDFA3"/>
    <w:rsid w:val="0B801F9F"/>
    <w:rsid w:val="0B877F68"/>
    <w:rsid w:val="0B87D1BE"/>
    <w:rsid w:val="0B93D0A4"/>
    <w:rsid w:val="0B993F03"/>
    <w:rsid w:val="0BAD443F"/>
    <w:rsid w:val="0BB79540"/>
    <w:rsid w:val="0BC4B245"/>
    <w:rsid w:val="0BDA3EF1"/>
    <w:rsid w:val="0BE20B4D"/>
    <w:rsid w:val="0BE35791"/>
    <w:rsid w:val="0BE40710"/>
    <w:rsid w:val="0BE70777"/>
    <w:rsid w:val="0BED28D7"/>
    <w:rsid w:val="0BF92C0F"/>
    <w:rsid w:val="0BFA0BEF"/>
    <w:rsid w:val="0BFA4BF0"/>
    <w:rsid w:val="0C01E348"/>
    <w:rsid w:val="0C14CB28"/>
    <w:rsid w:val="0C185861"/>
    <w:rsid w:val="0C18D46D"/>
    <w:rsid w:val="0C18DC8A"/>
    <w:rsid w:val="0C1D1E72"/>
    <w:rsid w:val="0C2958B1"/>
    <w:rsid w:val="0C2EF40A"/>
    <w:rsid w:val="0C337FAF"/>
    <w:rsid w:val="0C57EEE2"/>
    <w:rsid w:val="0C6186E3"/>
    <w:rsid w:val="0C693A75"/>
    <w:rsid w:val="0C69AE8E"/>
    <w:rsid w:val="0C70C1B0"/>
    <w:rsid w:val="0C71CDED"/>
    <w:rsid w:val="0C722760"/>
    <w:rsid w:val="0C7E05AE"/>
    <w:rsid w:val="0C8F2470"/>
    <w:rsid w:val="0C8F6854"/>
    <w:rsid w:val="0C91A478"/>
    <w:rsid w:val="0C986D2C"/>
    <w:rsid w:val="0C9D57E3"/>
    <w:rsid w:val="0CA2B16C"/>
    <w:rsid w:val="0CABCAFC"/>
    <w:rsid w:val="0CADBD8F"/>
    <w:rsid w:val="0CAE6BCE"/>
    <w:rsid w:val="0CAF4612"/>
    <w:rsid w:val="0CB04B67"/>
    <w:rsid w:val="0CBC62C3"/>
    <w:rsid w:val="0CC3BE6B"/>
    <w:rsid w:val="0CC4F595"/>
    <w:rsid w:val="0CC6BE71"/>
    <w:rsid w:val="0CC7E97F"/>
    <w:rsid w:val="0CCB6B4E"/>
    <w:rsid w:val="0CCBDE28"/>
    <w:rsid w:val="0CCC5643"/>
    <w:rsid w:val="0CD569C9"/>
    <w:rsid w:val="0CD62A47"/>
    <w:rsid w:val="0CE34F9D"/>
    <w:rsid w:val="0CF19F03"/>
    <w:rsid w:val="0CF1EB95"/>
    <w:rsid w:val="0CFC0FCB"/>
    <w:rsid w:val="0D00C6C1"/>
    <w:rsid w:val="0D066D64"/>
    <w:rsid w:val="0D0B68FD"/>
    <w:rsid w:val="0D0E4E3C"/>
    <w:rsid w:val="0D0FDE9A"/>
    <w:rsid w:val="0D35E9D5"/>
    <w:rsid w:val="0D4FD87E"/>
    <w:rsid w:val="0D727C22"/>
    <w:rsid w:val="0D7F0E5B"/>
    <w:rsid w:val="0D8665FF"/>
    <w:rsid w:val="0D88B519"/>
    <w:rsid w:val="0D8EBC73"/>
    <w:rsid w:val="0D8EFA8E"/>
    <w:rsid w:val="0D983BEB"/>
    <w:rsid w:val="0D9BFB8E"/>
    <w:rsid w:val="0DBAA34F"/>
    <w:rsid w:val="0DBBFF16"/>
    <w:rsid w:val="0DBF01CC"/>
    <w:rsid w:val="0DC2E7E7"/>
    <w:rsid w:val="0DC742F2"/>
    <w:rsid w:val="0DCE2336"/>
    <w:rsid w:val="0DD73502"/>
    <w:rsid w:val="0DD9E5AA"/>
    <w:rsid w:val="0DE40AE6"/>
    <w:rsid w:val="0DE9CF7B"/>
    <w:rsid w:val="0DF2D039"/>
    <w:rsid w:val="0DFB83E3"/>
    <w:rsid w:val="0DFC8396"/>
    <w:rsid w:val="0E02967C"/>
    <w:rsid w:val="0E02AC60"/>
    <w:rsid w:val="0E126BAF"/>
    <w:rsid w:val="0E2A1DAB"/>
    <w:rsid w:val="0E43AA6A"/>
    <w:rsid w:val="0E49A140"/>
    <w:rsid w:val="0E4EC754"/>
    <w:rsid w:val="0E59729D"/>
    <w:rsid w:val="0E7A3602"/>
    <w:rsid w:val="0E7D27A8"/>
    <w:rsid w:val="0E8187D6"/>
    <w:rsid w:val="0E876904"/>
    <w:rsid w:val="0E959409"/>
    <w:rsid w:val="0EA78CCE"/>
    <w:rsid w:val="0EB36F0F"/>
    <w:rsid w:val="0EBD5B18"/>
    <w:rsid w:val="0EC5F6E6"/>
    <w:rsid w:val="0ECE1D73"/>
    <w:rsid w:val="0ED2B414"/>
    <w:rsid w:val="0EE8BC66"/>
    <w:rsid w:val="0EF9D1BE"/>
    <w:rsid w:val="0F00D263"/>
    <w:rsid w:val="0F05CADA"/>
    <w:rsid w:val="0F1AFA81"/>
    <w:rsid w:val="0F1BC0D7"/>
    <w:rsid w:val="0F1D09F5"/>
    <w:rsid w:val="0F2969A9"/>
    <w:rsid w:val="0F38D08C"/>
    <w:rsid w:val="0F3DD19F"/>
    <w:rsid w:val="0F3E1112"/>
    <w:rsid w:val="0F433951"/>
    <w:rsid w:val="0F504D79"/>
    <w:rsid w:val="0F510D24"/>
    <w:rsid w:val="0F51EE80"/>
    <w:rsid w:val="0F59763C"/>
    <w:rsid w:val="0F6CEC38"/>
    <w:rsid w:val="0F6EC43B"/>
    <w:rsid w:val="0F755B95"/>
    <w:rsid w:val="0F7563B2"/>
    <w:rsid w:val="0F94D4A4"/>
    <w:rsid w:val="0F98B783"/>
    <w:rsid w:val="0FB35D7A"/>
    <w:rsid w:val="0FB8EF76"/>
    <w:rsid w:val="0FBBAE3D"/>
    <w:rsid w:val="0FC1D9FC"/>
    <w:rsid w:val="0FC34E0C"/>
    <w:rsid w:val="0FC714CD"/>
    <w:rsid w:val="0FD044F5"/>
    <w:rsid w:val="0FD59F41"/>
    <w:rsid w:val="0FDE5DBD"/>
    <w:rsid w:val="0FDEA875"/>
    <w:rsid w:val="0FDECD89"/>
    <w:rsid w:val="0FE0A02E"/>
    <w:rsid w:val="0FE30E9F"/>
    <w:rsid w:val="0FE836D2"/>
    <w:rsid w:val="0FE8D3CD"/>
    <w:rsid w:val="0FECCCDD"/>
    <w:rsid w:val="0FF7BB56"/>
    <w:rsid w:val="0FFA7F50"/>
    <w:rsid w:val="0FFDDBAD"/>
    <w:rsid w:val="10028C63"/>
    <w:rsid w:val="10031B73"/>
    <w:rsid w:val="10141B2A"/>
    <w:rsid w:val="10173934"/>
    <w:rsid w:val="10174505"/>
    <w:rsid w:val="101F17D0"/>
    <w:rsid w:val="1032ACA4"/>
    <w:rsid w:val="1034935E"/>
    <w:rsid w:val="103926CF"/>
    <w:rsid w:val="103A87ED"/>
    <w:rsid w:val="10420C4A"/>
    <w:rsid w:val="104757EB"/>
    <w:rsid w:val="104E37EB"/>
    <w:rsid w:val="105E25AA"/>
    <w:rsid w:val="106B96E9"/>
    <w:rsid w:val="107D9FDE"/>
    <w:rsid w:val="1089572D"/>
    <w:rsid w:val="108E2F87"/>
    <w:rsid w:val="109D2507"/>
    <w:rsid w:val="10ACB045"/>
    <w:rsid w:val="10AD82D5"/>
    <w:rsid w:val="10B0F923"/>
    <w:rsid w:val="10C0BD8B"/>
    <w:rsid w:val="10C2A58F"/>
    <w:rsid w:val="10DE3F91"/>
    <w:rsid w:val="10DEAA86"/>
    <w:rsid w:val="10E3616F"/>
    <w:rsid w:val="10FDC162"/>
    <w:rsid w:val="11015F37"/>
    <w:rsid w:val="11041C65"/>
    <w:rsid w:val="1104837C"/>
    <w:rsid w:val="11093E84"/>
    <w:rsid w:val="110BC44D"/>
    <w:rsid w:val="1110A922"/>
    <w:rsid w:val="111C5685"/>
    <w:rsid w:val="111E1CC2"/>
    <w:rsid w:val="1131A504"/>
    <w:rsid w:val="1133BC30"/>
    <w:rsid w:val="113D063E"/>
    <w:rsid w:val="113D8B78"/>
    <w:rsid w:val="114DBD2C"/>
    <w:rsid w:val="1151B673"/>
    <w:rsid w:val="11575F03"/>
    <w:rsid w:val="1159BADB"/>
    <w:rsid w:val="115B6802"/>
    <w:rsid w:val="117DF2BB"/>
    <w:rsid w:val="119010D6"/>
    <w:rsid w:val="1193BDFC"/>
    <w:rsid w:val="1194ADFB"/>
    <w:rsid w:val="119545BB"/>
    <w:rsid w:val="1199B1CC"/>
    <w:rsid w:val="119E40BE"/>
    <w:rsid w:val="11ABBA1E"/>
    <w:rsid w:val="11C59566"/>
    <w:rsid w:val="11C8D3C8"/>
    <w:rsid w:val="11D23623"/>
    <w:rsid w:val="11D6CCE7"/>
    <w:rsid w:val="11D7FB20"/>
    <w:rsid w:val="11DC4DDB"/>
    <w:rsid w:val="11E3435B"/>
    <w:rsid w:val="11F17E6E"/>
    <w:rsid w:val="11F208FA"/>
    <w:rsid w:val="11F2F686"/>
    <w:rsid w:val="11FA22F2"/>
    <w:rsid w:val="120057DF"/>
    <w:rsid w:val="1204278C"/>
    <w:rsid w:val="12086C69"/>
    <w:rsid w:val="120B65D2"/>
    <w:rsid w:val="1213DCC7"/>
    <w:rsid w:val="1221290F"/>
    <w:rsid w:val="123169FF"/>
    <w:rsid w:val="1233BC64"/>
    <w:rsid w:val="1236E5E1"/>
    <w:rsid w:val="123C5C3F"/>
    <w:rsid w:val="12457B4D"/>
    <w:rsid w:val="127E2344"/>
    <w:rsid w:val="12834583"/>
    <w:rsid w:val="128A64F4"/>
    <w:rsid w:val="12923189"/>
    <w:rsid w:val="1293E3F9"/>
    <w:rsid w:val="129B80C5"/>
    <w:rsid w:val="12A6589B"/>
    <w:rsid w:val="12A6C63A"/>
    <w:rsid w:val="12ACEEFC"/>
    <w:rsid w:val="12AFD101"/>
    <w:rsid w:val="12B49EC3"/>
    <w:rsid w:val="12B51B06"/>
    <w:rsid w:val="12BEAA77"/>
    <w:rsid w:val="12BFAADB"/>
    <w:rsid w:val="12D10995"/>
    <w:rsid w:val="12D7AA90"/>
    <w:rsid w:val="12DE9A8D"/>
    <w:rsid w:val="12E60B42"/>
    <w:rsid w:val="12ED4E4C"/>
    <w:rsid w:val="12EEF755"/>
    <w:rsid w:val="12F45F2E"/>
    <w:rsid w:val="12F5F928"/>
    <w:rsid w:val="12F62259"/>
    <w:rsid w:val="12F7115E"/>
    <w:rsid w:val="12F830F3"/>
    <w:rsid w:val="12FD86D3"/>
    <w:rsid w:val="130DF924"/>
    <w:rsid w:val="1323E27C"/>
    <w:rsid w:val="132D81D3"/>
    <w:rsid w:val="133BBF1A"/>
    <w:rsid w:val="133ECB92"/>
    <w:rsid w:val="133FB82F"/>
    <w:rsid w:val="1343D415"/>
    <w:rsid w:val="13453C7E"/>
    <w:rsid w:val="13457BE2"/>
    <w:rsid w:val="1346F9FA"/>
    <w:rsid w:val="1350289E"/>
    <w:rsid w:val="135085AA"/>
    <w:rsid w:val="135DB447"/>
    <w:rsid w:val="135F615E"/>
    <w:rsid w:val="136395B2"/>
    <w:rsid w:val="1369FC2F"/>
    <w:rsid w:val="136F4344"/>
    <w:rsid w:val="1373DA99"/>
    <w:rsid w:val="13750875"/>
    <w:rsid w:val="1377F4F3"/>
    <w:rsid w:val="137B6DEA"/>
    <w:rsid w:val="1383330D"/>
    <w:rsid w:val="1387968F"/>
    <w:rsid w:val="13893FEE"/>
    <w:rsid w:val="1397B428"/>
    <w:rsid w:val="13A1380C"/>
    <w:rsid w:val="13A77B18"/>
    <w:rsid w:val="13AE3B53"/>
    <w:rsid w:val="13B4F3D9"/>
    <w:rsid w:val="13BE7FD0"/>
    <w:rsid w:val="13BF33D0"/>
    <w:rsid w:val="13BF43B7"/>
    <w:rsid w:val="13CCA340"/>
    <w:rsid w:val="13D10B63"/>
    <w:rsid w:val="13D17DB1"/>
    <w:rsid w:val="13DCAFEA"/>
    <w:rsid w:val="13DF99F0"/>
    <w:rsid w:val="13E242D7"/>
    <w:rsid w:val="13E7E60C"/>
    <w:rsid w:val="13F2C11B"/>
    <w:rsid w:val="14044017"/>
    <w:rsid w:val="14044DEF"/>
    <w:rsid w:val="14059805"/>
    <w:rsid w:val="1417C6BC"/>
    <w:rsid w:val="1425C3C0"/>
    <w:rsid w:val="142C17B7"/>
    <w:rsid w:val="142CDC07"/>
    <w:rsid w:val="14316F4B"/>
    <w:rsid w:val="1437312C"/>
    <w:rsid w:val="143C5187"/>
    <w:rsid w:val="143D2C1C"/>
    <w:rsid w:val="144057C4"/>
    <w:rsid w:val="14465CB2"/>
    <w:rsid w:val="14544ACF"/>
    <w:rsid w:val="1458BA80"/>
    <w:rsid w:val="1460F1BB"/>
    <w:rsid w:val="14646CA5"/>
    <w:rsid w:val="146C40CD"/>
    <w:rsid w:val="14714D1B"/>
    <w:rsid w:val="1485F996"/>
    <w:rsid w:val="14980E41"/>
    <w:rsid w:val="149EED22"/>
    <w:rsid w:val="14A1E536"/>
    <w:rsid w:val="14C2B270"/>
    <w:rsid w:val="14C6BBCD"/>
    <w:rsid w:val="14D114AB"/>
    <w:rsid w:val="14D6B9A5"/>
    <w:rsid w:val="14EBEA37"/>
    <w:rsid w:val="14FECFF4"/>
    <w:rsid w:val="1507C8C0"/>
    <w:rsid w:val="1513F8A3"/>
    <w:rsid w:val="1514D103"/>
    <w:rsid w:val="151C0456"/>
    <w:rsid w:val="151D26A5"/>
    <w:rsid w:val="15367CF2"/>
    <w:rsid w:val="154C66DB"/>
    <w:rsid w:val="15513587"/>
    <w:rsid w:val="1555B983"/>
    <w:rsid w:val="15664BCB"/>
    <w:rsid w:val="156F0CD5"/>
    <w:rsid w:val="157A77C3"/>
    <w:rsid w:val="157E2B8B"/>
    <w:rsid w:val="158E645E"/>
    <w:rsid w:val="15904710"/>
    <w:rsid w:val="15932D3C"/>
    <w:rsid w:val="159C8BB7"/>
    <w:rsid w:val="15A226A3"/>
    <w:rsid w:val="15A56C5F"/>
    <w:rsid w:val="15A7EF5A"/>
    <w:rsid w:val="15AD64B4"/>
    <w:rsid w:val="15B05DD2"/>
    <w:rsid w:val="15D409F2"/>
    <w:rsid w:val="15DA3BCD"/>
    <w:rsid w:val="15E56581"/>
    <w:rsid w:val="15EF8A96"/>
    <w:rsid w:val="15F4F4F3"/>
    <w:rsid w:val="160CCE48"/>
    <w:rsid w:val="1612E28E"/>
    <w:rsid w:val="161EB142"/>
    <w:rsid w:val="1620AF7F"/>
    <w:rsid w:val="163810EF"/>
    <w:rsid w:val="1639B286"/>
    <w:rsid w:val="163A3810"/>
    <w:rsid w:val="16466028"/>
    <w:rsid w:val="1647B30B"/>
    <w:rsid w:val="164D058C"/>
    <w:rsid w:val="164F733A"/>
    <w:rsid w:val="165419EF"/>
    <w:rsid w:val="16618E7F"/>
    <w:rsid w:val="166EE8AF"/>
    <w:rsid w:val="16793FFD"/>
    <w:rsid w:val="167C1C47"/>
    <w:rsid w:val="167CDCFD"/>
    <w:rsid w:val="1683FAB9"/>
    <w:rsid w:val="16861164"/>
    <w:rsid w:val="16886FA2"/>
    <w:rsid w:val="168EBC27"/>
    <w:rsid w:val="16920E73"/>
    <w:rsid w:val="16A5E171"/>
    <w:rsid w:val="16BC5B53"/>
    <w:rsid w:val="16C19FD6"/>
    <w:rsid w:val="16C321DD"/>
    <w:rsid w:val="16C9E60E"/>
    <w:rsid w:val="16D12F5A"/>
    <w:rsid w:val="16D4EA49"/>
    <w:rsid w:val="16DCE891"/>
    <w:rsid w:val="16E0011D"/>
    <w:rsid w:val="16E38B83"/>
    <w:rsid w:val="16EDA2B0"/>
    <w:rsid w:val="16F61532"/>
    <w:rsid w:val="16FAA668"/>
    <w:rsid w:val="1700DE5D"/>
    <w:rsid w:val="170BDADA"/>
    <w:rsid w:val="170F440D"/>
    <w:rsid w:val="173AB643"/>
    <w:rsid w:val="173B51F1"/>
    <w:rsid w:val="17455EEF"/>
    <w:rsid w:val="17475420"/>
    <w:rsid w:val="174F7CC5"/>
    <w:rsid w:val="175A79E8"/>
    <w:rsid w:val="1766602D"/>
    <w:rsid w:val="1766F496"/>
    <w:rsid w:val="176942D8"/>
    <w:rsid w:val="176C5373"/>
    <w:rsid w:val="177B2C1A"/>
    <w:rsid w:val="1780E8AA"/>
    <w:rsid w:val="178EEAC4"/>
    <w:rsid w:val="17936283"/>
    <w:rsid w:val="179D79DA"/>
    <w:rsid w:val="17AE4703"/>
    <w:rsid w:val="17B5CD59"/>
    <w:rsid w:val="17BBC889"/>
    <w:rsid w:val="17C7877E"/>
    <w:rsid w:val="17CBA566"/>
    <w:rsid w:val="17D5E42D"/>
    <w:rsid w:val="17E6932A"/>
    <w:rsid w:val="17E6E3A2"/>
    <w:rsid w:val="17E7BBB0"/>
    <w:rsid w:val="17ED6D9F"/>
    <w:rsid w:val="17F6241F"/>
    <w:rsid w:val="17FB850B"/>
    <w:rsid w:val="180761A9"/>
    <w:rsid w:val="18125CD5"/>
    <w:rsid w:val="1813790A"/>
    <w:rsid w:val="181C27CF"/>
    <w:rsid w:val="181FF819"/>
    <w:rsid w:val="182CF78F"/>
    <w:rsid w:val="182F5BAB"/>
    <w:rsid w:val="18529042"/>
    <w:rsid w:val="1852DA9A"/>
    <w:rsid w:val="18570BF9"/>
    <w:rsid w:val="185716D7"/>
    <w:rsid w:val="185CD27C"/>
    <w:rsid w:val="186EE413"/>
    <w:rsid w:val="18701630"/>
    <w:rsid w:val="1878ED32"/>
    <w:rsid w:val="187E7520"/>
    <w:rsid w:val="1882D39C"/>
    <w:rsid w:val="18851672"/>
    <w:rsid w:val="1889B34D"/>
    <w:rsid w:val="188F7D5B"/>
    <w:rsid w:val="18964CEA"/>
    <w:rsid w:val="189AA585"/>
    <w:rsid w:val="18AAE605"/>
    <w:rsid w:val="18AC63B8"/>
    <w:rsid w:val="18C44C5A"/>
    <w:rsid w:val="18CA206C"/>
    <w:rsid w:val="18CFC1AD"/>
    <w:rsid w:val="18DD39A0"/>
    <w:rsid w:val="18E19FFB"/>
    <w:rsid w:val="18E4F08D"/>
    <w:rsid w:val="18FB3AEA"/>
    <w:rsid w:val="1902FB8C"/>
    <w:rsid w:val="1914D5FE"/>
    <w:rsid w:val="191E31A4"/>
    <w:rsid w:val="192373D0"/>
    <w:rsid w:val="1925C029"/>
    <w:rsid w:val="192F3E04"/>
    <w:rsid w:val="1931E4FC"/>
    <w:rsid w:val="193346E1"/>
    <w:rsid w:val="193AA193"/>
    <w:rsid w:val="193CC4EF"/>
    <w:rsid w:val="193D9027"/>
    <w:rsid w:val="195763F1"/>
    <w:rsid w:val="196C7596"/>
    <w:rsid w:val="196D0DC0"/>
    <w:rsid w:val="19744901"/>
    <w:rsid w:val="1977B332"/>
    <w:rsid w:val="197DAB49"/>
    <w:rsid w:val="19891458"/>
    <w:rsid w:val="199BA3FE"/>
    <w:rsid w:val="19B191C7"/>
    <w:rsid w:val="19B6CC2D"/>
    <w:rsid w:val="19BF7375"/>
    <w:rsid w:val="19D1BB7A"/>
    <w:rsid w:val="19D2FDA7"/>
    <w:rsid w:val="19D5A1D1"/>
    <w:rsid w:val="19DDED82"/>
    <w:rsid w:val="19E7763C"/>
    <w:rsid w:val="19E7A896"/>
    <w:rsid w:val="1A00EB51"/>
    <w:rsid w:val="1A091221"/>
    <w:rsid w:val="1A0A97D5"/>
    <w:rsid w:val="1A0CDF56"/>
    <w:rsid w:val="1A2B2BDD"/>
    <w:rsid w:val="1A5113B1"/>
    <w:rsid w:val="1A6B1632"/>
    <w:rsid w:val="1A743CCC"/>
    <w:rsid w:val="1A7476CC"/>
    <w:rsid w:val="1A834584"/>
    <w:rsid w:val="1A83FE43"/>
    <w:rsid w:val="1A8E24F0"/>
    <w:rsid w:val="1A91C355"/>
    <w:rsid w:val="1AA801FC"/>
    <w:rsid w:val="1AB92A12"/>
    <w:rsid w:val="1AD5ADB4"/>
    <w:rsid w:val="1AD92250"/>
    <w:rsid w:val="1AE9F8D4"/>
    <w:rsid w:val="1AF6FD7A"/>
    <w:rsid w:val="1AFB7765"/>
    <w:rsid w:val="1B04A2E7"/>
    <w:rsid w:val="1B0D30E4"/>
    <w:rsid w:val="1B12540A"/>
    <w:rsid w:val="1B12C1F9"/>
    <w:rsid w:val="1B1E1DFD"/>
    <w:rsid w:val="1B3A8435"/>
    <w:rsid w:val="1B3E29CF"/>
    <w:rsid w:val="1B415A5C"/>
    <w:rsid w:val="1B45D135"/>
    <w:rsid w:val="1B51690D"/>
    <w:rsid w:val="1B580C0B"/>
    <w:rsid w:val="1B5A3BF6"/>
    <w:rsid w:val="1B5C4064"/>
    <w:rsid w:val="1B5D062D"/>
    <w:rsid w:val="1B687B2F"/>
    <w:rsid w:val="1B72B3E7"/>
    <w:rsid w:val="1B897D2B"/>
    <w:rsid w:val="1B953100"/>
    <w:rsid w:val="1B9B6241"/>
    <w:rsid w:val="1B9C67AA"/>
    <w:rsid w:val="1BA190E0"/>
    <w:rsid w:val="1BA9CD33"/>
    <w:rsid w:val="1BACFB18"/>
    <w:rsid w:val="1BB2A7C8"/>
    <w:rsid w:val="1BB56B65"/>
    <w:rsid w:val="1BBC1B6B"/>
    <w:rsid w:val="1BBD7CE8"/>
    <w:rsid w:val="1BCA9A58"/>
    <w:rsid w:val="1BCFB7F8"/>
    <w:rsid w:val="1BDF1B98"/>
    <w:rsid w:val="1BE0C3A6"/>
    <w:rsid w:val="1BEDA139"/>
    <w:rsid w:val="1BEFEC66"/>
    <w:rsid w:val="1C07DDC5"/>
    <w:rsid w:val="1C105239"/>
    <w:rsid w:val="1C1125F5"/>
    <w:rsid w:val="1C136BD9"/>
    <w:rsid w:val="1C1C9678"/>
    <w:rsid w:val="1C23D665"/>
    <w:rsid w:val="1C24E62A"/>
    <w:rsid w:val="1C258A66"/>
    <w:rsid w:val="1C335CB8"/>
    <w:rsid w:val="1C36F9D4"/>
    <w:rsid w:val="1C3B8032"/>
    <w:rsid w:val="1C3EDADF"/>
    <w:rsid w:val="1C60EF39"/>
    <w:rsid w:val="1C640E78"/>
    <w:rsid w:val="1C88BFA6"/>
    <w:rsid w:val="1C8A14C2"/>
    <w:rsid w:val="1C91923B"/>
    <w:rsid w:val="1C9CE43C"/>
    <w:rsid w:val="1CA75060"/>
    <w:rsid w:val="1CC6A031"/>
    <w:rsid w:val="1CC80E53"/>
    <w:rsid w:val="1CCC418D"/>
    <w:rsid w:val="1CCF90EE"/>
    <w:rsid w:val="1CD62D65"/>
    <w:rsid w:val="1D0BB9DD"/>
    <w:rsid w:val="1D0CCD29"/>
    <w:rsid w:val="1D17D7A3"/>
    <w:rsid w:val="1D1A3D56"/>
    <w:rsid w:val="1D219E62"/>
    <w:rsid w:val="1D29AF2D"/>
    <w:rsid w:val="1D3B94E6"/>
    <w:rsid w:val="1D3CEB68"/>
    <w:rsid w:val="1D4B7DE4"/>
    <w:rsid w:val="1D54E55F"/>
    <w:rsid w:val="1D5EF6BD"/>
    <w:rsid w:val="1D63CCB0"/>
    <w:rsid w:val="1D68591E"/>
    <w:rsid w:val="1D6E1006"/>
    <w:rsid w:val="1D7C7570"/>
    <w:rsid w:val="1D83734C"/>
    <w:rsid w:val="1D901013"/>
    <w:rsid w:val="1D953594"/>
    <w:rsid w:val="1D97B7FD"/>
    <w:rsid w:val="1D9EB852"/>
    <w:rsid w:val="1DA79821"/>
    <w:rsid w:val="1DAC6A1F"/>
    <w:rsid w:val="1DAD3974"/>
    <w:rsid w:val="1DB85223"/>
    <w:rsid w:val="1DBBAEE5"/>
    <w:rsid w:val="1DC7CB25"/>
    <w:rsid w:val="1DD8BAA4"/>
    <w:rsid w:val="1DDA9525"/>
    <w:rsid w:val="1DE46052"/>
    <w:rsid w:val="1DF13D79"/>
    <w:rsid w:val="1DF360C1"/>
    <w:rsid w:val="1DF782AC"/>
    <w:rsid w:val="1DF8491B"/>
    <w:rsid w:val="1DF90B79"/>
    <w:rsid w:val="1DF93C32"/>
    <w:rsid w:val="1DFB5908"/>
    <w:rsid w:val="1E0015C9"/>
    <w:rsid w:val="1E07E3AD"/>
    <w:rsid w:val="1E2731B9"/>
    <w:rsid w:val="1E29AC0D"/>
    <w:rsid w:val="1E2E1FF1"/>
    <w:rsid w:val="1E31914C"/>
    <w:rsid w:val="1E46495B"/>
    <w:rsid w:val="1E49CB9C"/>
    <w:rsid w:val="1E69879F"/>
    <w:rsid w:val="1E6FACD8"/>
    <w:rsid w:val="1E6FDE08"/>
    <w:rsid w:val="1E6FE741"/>
    <w:rsid w:val="1E7292DC"/>
    <w:rsid w:val="1E760D4E"/>
    <w:rsid w:val="1E76A8C8"/>
    <w:rsid w:val="1E80CD4F"/>
    <w:rsid w:val="1E88AD88"/>
    <w:rsid w:val="1E890FA2"/>
    <w:rsid w:val="1E892E07"/>
    <w:rsid w:val="1E8D444B"/>
    <w:rsid w:val="1EB1AA24"/>
    <w:rsid w:val="1EB6BBB4"/>
    <w:rsid w:val="1EBDB9D4"/>
    <w:rsid w:val="1EC0E2F8"/>
    <w:rsid w:val="1ECA6620"/>
    <w:rsid w:val="1ED1F762"/>
    <w:rsid w:val="1EDA3CA0"/>
    <w:rsid w:val="1EDB09C0"/>
    <w:rsid w:val="1EE42BA1"/>
    <w:rsid w:val="1EEAE1E0"/>
    <w:rsid w:val="1EEBC409"/>
    <w:rsid w:val="1EFE98FE"/>
    <w:rsid w:val="1F030747"/>
    <w:rsid w:val="1F0705F2"/>
    <w:rsid w:val="1F14C60F"/>
    <w:rsid w:val="1F23F6C0"/>
    <w:rsid w:val="1F2BC529"/>
    <w:rsid w:val="1F2F5A92"/>
    <w:rsid w:val="1F3915F4"/>
    <w:rsid w:val="1F396025"/>
    <w:rsid w:val="1F42968A"/>
    <w:rsid w:val="1F517AE5"/>
    <w:rsid w:val="1F60DAD2"/>
    <w:rsid w:val="1F73D02E"/>
    <w:rsid w:val="1F7A4DD5"/>
    <w:rsid w:val="1F7BA45E"/>
    <w:rsid w:val="1F8AFF22"/>
    <w:rsid w:val="1F8F3BF2"/>
    <w:rsid w:val="1F903357"/>
    <w:rsid w:val="1F98C411"/>
    <w:rsid w:val="1FB4E1F5"/>
    <w:rsid w:val="1FC14559"/>
    <w:rsid w:val="1FC79B54"/>
    <w:rsid w:val="1FC8D31D"/>
    <w:rsid w:val="1FD3444F"/>
    <w:rsid w:val="1FDDFB24"/>
    <w:rsid w:val="1FF93974"/>
    <w:rsid w:val="1FFA7E6B"/>
    <w:rsid w:val="200E857D"/>
    <w:rsid w:val="201C359B"/>
    <w:rsid w:val="203526B0"/>
    <w:rsid w:val="20359501"/>
    <w:rsid w:val="20479C47"/>
    <w:rsid w:val="20510B5F"/>
    <w:rsid w:val="205844FB"/>
    <w:rsid w:val="205CFF63"/>
    <w:rsid w:val="2066F9F6"/>
    <w:rsid w:val="206A25C1"/>
    <w:rsid w:val="20771715"/>
    <w:rsid w:val="20772F38"/>
    <w:rsid w:val="207A1748"/>
    <w:rsid w:val="207E3AD1"/>
    <w:rsid w:val="20859D2A"/>
    <w:rsid w:val="209E730C"/>
    <w:rsid w:val="20A3526B"/>
    <w:rsid w:val="20A91259"/>
    <w:rsid w:val="20B0779B"/>
    <w:rsid w:val="20B4004F"/>
    <w:rsid w:val="20B5C420"/>
    <w:rsid w:val="20B9B611"/>
    <w:rsid w:val="20D2434A"/>
    <w:rsid w:val="20D33E4B"/>
    <w:rsid w:val="20DA1A57"/>
    <w:rsid w:val="20DC35CC"/>
    <w:rsid w:val="20DF1E0C"/>
    <w:rsid w:val="20F2CA26"/>
    <w:rsid w:val="20F4E1E4"/>
    <w:rsid w:val="20F6DE0D"/>
    <w:rsid w:val="20F9A708"/>
    <w:rsid w:val="2103036B"/>
    <w:rsid w:val="2105D47F"/>
    <w:rsid w:val="21086CEC"/>
    <w:rsid w:val="210BDF07"/>
    <w:rsid w:val="21330D58"/>
    <w:rsid w:val="213BF306"/>
    <w:rsid w:val="214DA9FC"/>
    <w:rsid w:val="2163C731"/>
    <w:rsid w:val="2166365F"/>
    <w:rsid w:val="2170BDAE"/>
    <w:rsid w:val="21723366"/>
    <w:rsid w:val="217CBD43"/>
    <w:rsid w:val="21805B2C"/>
    <w:rsid w:val="21863027"/>
    <w:rsid w:val="218A9FB9"/>
    <w:rsid w:val="2191A449"/>
    <w:rsid w:val="2193875B"/>
    <w:rsid w:val="2195E596"/>
    <w:rsid w:val="21968A4E"/>
    <w:rsid w:val="21B959E9"/>
    <w:rsid w:val="21BD38A5"/>
    <w:rsid w:val="21C2FC29"/>
    <w:rsid w:val="21CBDF6A"/>
    <w:rsid w:val="21D5112F"/>
    <w:rsid w:val="21ED40B4"/>
    <w:rsid w:val="21EF84F0"/>
    <w:rsid w:val="21F6B086"/>
    <w:rsid w:val="21FB89BC"/>
    <w:rsid w:val="22029CEF"/>
    <w:rsid w:val="22079FB6"/>
    <w:rsid w:val="22091319"/>
    <w:rsid w:val="220D313A"/>
    <w:rsid w:val="22229A2B"/>
    <w:rsid w:val="2224C127"/>
    <w:rsid w:val="223B23B3"/>
    <w:rsid w:val="22450CB6"/>
    <w:rsid w:val="224799BD"/>
    <w:rsid w:val="2266C39B"/>
    <w:rsid w:val="22692075"/>
    <w:rsid w:val="226B132C"/>
    <w:rsid w:val="22790CFA"/>
    <w:rsid w:val="22802910"/>
    <w:rsid w:val="2283DEBB"/>
    <w:rsid w:val="228E3B1C"/>
    <w:rsid w:val="22930669"/>
    <w:rsid w:val="22A061B4"/>
    <w:rsid w:val="22B26291"/>
    <w:rsid w:val="22D8FB8E"/>
    <w:rsid w:val="22DA0C32"/>
    <w:rsid w:val="22DDC7AB"/>
    <w:rsid w:val="22E98039"/>
    <w:rsid w:val="22F9AEBE"/>
    <w:rsid w:val="2301667F"/>
    <w:rsid w:val="232119C4"/>
    <w:rsid w:val="23243356"/>
    <w:rsid w:val="23266BB3"/>
    <w:rsid w:val="232A4A25"/>
    <w:rsid w:val="23331BE3"/>
    <w:rsid w:val="2341810A"/>
    <w:rsid w:val="2342C83C"/>
    <w:rsid w:val="2342CFB7"/>
    <w:rsid w:val="2344BC12"/>
    <w:rsid w:val="23494207"/>
    <w:rsid w:val="235343A9"/>
    <w:rsid w:val="235DFFEE"/>
    <w:rsid w:val="2362A5AD"/>
    <w:rsid w:val="2366B660"/>
    <w:rsid w:val="236939AB"/>
    <w:rsid w:val="236B6BFA"/>
    <w:rsid w:val="236D8431"/>
    <w:rsid w:val="23779313"/>
    <w:rsid w:val="2390B2DB"/>
    <w:rsid w:val="23916398"/>
    <w:rsid w:val="2392B1E2"/>
    <w:rsid w:val="2396C472"/>
    <w:rsid w:val="2397A286"/>
    <w:rsid w:val="239A651F"/>
    <w:rsid w:val="239C27C8"/>
    <w:rsid w:val="23A3760D"/>
    <w:rsid w:val="23A3FF31"/>
    <w:rsid w:val="23A663EB"/>
    <w:rsid w:val="23A66CC1"/>
    <w:rsid w:val="23B25467"/>
    <w:rsid w:val="23BA3362"/>
    <w:rsid w:val="23BB1A04"/>
    <w:rsid w:val="23BC6F1C"/>
    <w:rsid w:val="23CD7FBD"/>
    <w:rsid w:val="23CDA421"/>
    <w:rsid w:val="23D74ABD"/>
    <w:rsid w:val="23DD8995"/>
    <w:rsid w:val="23DEC4B8"/>
    <w:rsid w:val="23E5E9C5"/>
    <w:rsid w:val="23EEA1A1"/>
    <w:rsid w:val="240A9273"/>
    <w:rsid w:val="240AFE9B"/>
    <w:rsid w:val="2417B1A4"/>
    <w:rsid w:val="2417C9F5"/>
    <w:rsid w:val="242A431B"/>
    <w:rsid w:val="242B49E0"/>
    <w:rsid w:val="2437254B"/>
    <w:rsid w:val="243FE15B"/>
    <w:rsid w:val="2446A2A4"/>
    <w:rsid w:val="2451B2F1"/>
    <w:rsid w:val="245960FE"/>
    <w:rsid w:val="2459FB3E"/>
    <w:rsid w:val="24620547"/>
    <w:rsid w:val="246CA7C8"/>
    <w:rsid w:val="24702CC4"/>
    <w:rsid w:val="249E911A"/>
    <w:rsid w:val="24A4751F"/>
    <w:rsid w:val="24ABE17C"/>
    <w:rsid w:val="24B8C33D"/>
    <w:rsid w:val="24CDD649"/>
    <w:rsid w:val="24D8D861"/>
    <w:rsid w:val="24D976AA"/>
    <w:rsid w:val="24DAE61F"/>
    <w:rsid w:val="24DD95AD"/>
    <w:rsid w:val="24E3E810"/>
    <w:rsid w:val="24E59D12"/>
    <w:rsid w:val="24E89EA2"/>
    <w:rsid w:val="24EEEEB5"/>
    <w:rsid w:val="24F7B8B4"/>
    <w:rsid w:val="2500C3C4"/>
    <w:rsid w:val="250B4F49"/>
    <w:rsid w:val="250C60EB"/>
    <w:rsid w:val="2520F156"/>
    <w:rsid w:val="2529EAFA"/>
    <w:rsid w:val="2530E3E8"/>
    <w:rsid w:val="2556E6C0"/>
    <w:rsid w:val="2559BD97"/>
    <w:rsid w:val="255E43F3"/>
    <w:rsid w:val="256A50B6"/>
    <w:rsid w:val="256C2817"/>
    <w:rsid w:val="256D84FB"/>
    <w:rsid w:val="25796D81"/>
    <w:rsid w:val="257F49D0"/>
    <w:rsid w:val="2584A126"/>
    <w:rsid w:val="258711EF"/>
    <w:rsid w:val="258DFFDB"/>
    <w:rsid w:val="25A16C79"/>
    <w:rsid w:val="25A1D122"/>
    <w:rsid w:val="25A23F31"/>
    <w:rsid w:val="25ABA588"/>
    <w:rsid w:val="25C2E81B"/>
    <w:rsid w:val="25C33950"/>
    <w:rsid w:val="25C6BF65"/>
    <w:rsid w:val="25CA36EB"/>
    <w:rsid w:val="25D239B0"/>
    <w:rsid w:val="25D7AC7A"/>
    <w:rsid w:val="25DDBD54"/>
    <w:rsid w:val="25E84D9C"/>
    <w:rsid w:val="25E95922"/>
    <w:rsid w:val="25F23BD9"/>
    <w:rsid w:val="25F354FE"/>
    <w:rsid w:val="25F41874"/>
    <w:rsid w:val="25F8B96F"/>
    <w:rsid w:val="25FA0BC2"/>
    <w:rsid w:val="25FCE04D"/>
    <w:rsid w:val="26014436"/>
    <w:rsid w:val="260BCDFB"/>
    <w:rsid w:val="261849CF"/>
    <w:rsid w:val="2624024A"/>
    <w:rsid w:val="26243E16"/>
    <w:rsid w:val="2625A9D2"/>
    <w:rsid w:val="2626548D"/>
    <w:rsid w:val="26373EB0"/>
    <w:rsid w:val="26386184"/>
    <w:rsid w:val="26481CAB"/>
    <w:rsid w:val="2649C313"/>
    <w:rsid w:val="26550394"/>
    <w:rsid w:val="265DC793"/>
    <w:rsid w:val="26822E90"/>
    <w:rsid w:val="268E22C2"/>
    <w:rsid w:val="26961324"/>
    <w:rsid w:val="26B8B174"/>
    <w:rsid w:val="26BBA646"/>
    <w:rsid w:val="26BEEE71"/>
    <w:rsid w:val="26BFE312"/>
    <w:rsid w:val="26CA0D10"/>
    <w:rsid w:val="26F68CE9"/>
    <w:rsid w:val="26FB0960"/>
    <w:rsid w:val="2700BB9B"/>
    <w:rsid w:val="270C3C2B"/>
    <w:rsid w:val="2715F342"/>
    <w:rsid w:val="27200A47"/>
    <w:rsid w:val="2727C6A1"/>
    <w:rsid w:val="272BDC5E"/>
    <w:rsid w:val="272D8BE7"/>
    <w:rsid w:val="2734F65E"/>
    <w:rsid w:val="273AEEF7"/>
    <w:rsid w:val="27420715"/>
    <w:rsid w:val="274B7325"/>
    <w:rsid w:val="274DFD17"/>
    <w:rsid w:val="27586E5D"/>
    <w:rsid w:val="275915F9"/>
    <w:rsid w:val="276075E0"/>
    <w:rsid w:val="277A4A21"/>
    <w:rsid w:val="278192F2"/>
    <w:rsid w:val="27847CFB"/>
    <w:rsid w:val="279C74D0"/>
    <w:rsid w:val="279FD4E1"/>
    <w:rsid w:val="27A06EB1"/>
    <w:rsid w:val="27ADB2B5"/>
    <w:rsid w:val="27B007C6"/>
    <w:rsid w:val="27B8BBD4"/>
    <w:rsid w:val="27C06969"/>
    <w:rsid w:val="27CA1E62"/>
    <w:rsid w:val="27D2A5F5"/>
    <w:rsid w:val="27D57C34"/>
    <w:rsid w:val="27D93A3B"/>
    <w:rsid w:val="27EF51CE"/>
    <w:rsid w:val="28075F38"/>
    <w:rsid w:val="2808A58E"/>
    <w:rsid w:val="280DAB40"/>
    <w:rsid w:val="28110935"/>
    <w:rsid w:val="281D4D86"/>
    <w:rsid w:val="2822C321"/>
    <w:rsid w:val="28249033"/>
    <w:rsid w:val="28370F8E"/>
    <w:rsid w:val="28473096"/>
    <w:rsid w:val="284C356B"/>
    <w:rsid w:val="286FCD53"/>
    <w:rsid w:val="2877EB05"/>
    <w:rsid w:val="2881CF7E"/>
    <w:rsid w:val="288D6A4B"/>
    <w:rsid w:val="28919A37"/>
    <w:rsid w:val="28A4FA25"/>
    <w:rsid w:val="28AB6424"/>
    <w:rsid w:val="28AF540F"/>
    <w:rsid w:val="28B562C9"/>
    <w:rsid w:val="28C292E5"/>
    <w:rsid w:val="28CF18E2"/>
    <w:rsid w:val="28DA4234"/>
    <w:rsid w:val="28DF2E2B"/>
    <w:rsid w:val="28E150F4"/>
    <w:rsid w:val="28F5284D"/>
    <w:rsid w:val="28FCA874"/>
    <w:rsid w:val="28FD8E74"/>
    <w:rsid w:val="29107A55"/>
    <w:rsid w:val="2914BB13"/>
    <w:rsid w:val="292C41F8"/>
    <w:rsid w:val="293678E3"/>
    <w:rsid w:val="2948DFE3"/>
    <w:rsid w:val="294B0181"/>
    <w:rsid w:val="29505C5B"/>
    <w:rsid w:val="2950ADE1"/>
    <w:rsid w:val="29617A57"/>
    <w:rsid w:val="29644238"/>
    <w:rsid w:val="29656284"/>
    <w:rsid w:val="29684CE4"/>
    <w:rsid w:val="297175C9"/>
    <w:rsid w:val="29719F2F"/>
    <w:rsid w:val="297816E3"/>
    <w:rsid w:val="297CE68E"/>
    <w:rsid w:val="2988D574"/>
    <w:rsid w:val="29976F0E"/>
    <w:rsid w:val="299A238F"/>
    <w:rsid w:val="299EF87E"/>
    <w:rsid w:val="29A6FE35"/>
    <w:rsid w:val="29A78536"/>
    <w:rsid w:val="29C24837"/>
    <w:rsid w:val="29C3F721"/>
    <w:rsid w:val="29CC852B"/>
    <w:rsid w:val="29D190C0"/>
    <w:rsid w:val="29D4598C"/>
    <w:rsid w:val="29E2B879"/>
    <w:rsid w:val="29F2D068"/>
    <w:rsid w:val="2A112DFA"/>
    <w:rsid w:val="2A146C3E"/>
    <w:rsid w:val="2A195CEA"/>
    <w:rsid w:val="2A1DC80C"/>
    <w:rsid w:val="2A1DDF14"/>
    <w:rsid w:val="2A30AD5D"/>
    <w:rsid w:val="2A350A3D"/>
    <w:rsid w:val="2A36B428"/>
    <w:rsid w:val="2A386EB1"/>
    <w:rsid w:val="2A414668"/>
    <w:rsid w:val="2A543D16"/>
    <w:rsid w:val="2A598832"/>
    <w:rsid w:val="2A5F1B38"/>
    <w:rsid w:val="2A5FDBF4"/>
    <w:rsid w:val="2A83100A"/>
    <w:rsid w:val="2A94420B"/>
    <w:rsid w:val="2A9CCC03"/>
    <w:rsid w:val="2A9DD426"/>
    <w:rsid w:val="2AAFAC66"/>
    <w:rsid w:val="2AB3384A"/>
    <w:rsid w:val="2AB5228C"/>
    <w:rsid w:val="2AB6B01E"/>
    <w:rsid w:val="2AB86E85"/>
    <w:rsid w:val="2ABF6AB0"/>
    <w:rsid w:val="2AD95649"/>
    <w:rsid w:val="2ADE3081"/>
    <w:rsid w:val="2AEA6D84"/>
    <w:rsid w:val="2AEBEEAF"/>
    <w:rsid w:val="2AED860B"/>
    <w:rsid w:val="2AF507C7"/>
    <w:rsid w:val="2AF64B43"/>
    <w:rsid w:val="2AFB51A8"/>
    <w:rsid w:val="2AFFE3CC"/>
    <w:rsid w:val="2B09F6A2"/>
    <w:rsid w:val="2B0EF33D"/>
    <w:rsid w:val="2B1C354C"/>
    <w:rsid w:val="2B257414"/>
    <w:rsid w:val="2B27F65B"/>
    <w:rsid w:val="2B28BC7A"/>
    <w:rsid w:val="2B294CB9"/>
    <w:rsid w:val="2B366BE6"/>
    <w:rsid w:val="2B38EF89"/>
    <w:rsid w:val="2B4850CC"/>
    <w:rsid w:val="2B498AE5"/>
    <w:rsid w:val="2B4CE3CC"/>
    <w:rsid w:val="2B6FC184"/>
    <w:rsid w:val="2B84AE55"/>
    <w:rsid w:val="2B85BCAA"/>
    <w:rsid w:val="2B97BC1F"/>
    <w:rsid w:val="2BA7A10C"/>
    <w:rsid w:val="2BAF3FDB"/>
    <w:rsid w:val="2BB268F4"/>
    <w:rsid w:val="2BBDD6B1"/>
    <w:rsid w:val="2BC4E50B"/>
    <w:rsid w:val="2BC54703"/>
    <w:rsid w:val="2BC8BD37"/>
    <w:rsid w:val="2BD202BA"/>
    <w:rsid w:val="2BDF4B48"/>
    <w:rsid w:val="2BE6C631"/>
    <w:rsid w:val="2BE8D739"/>
    <w:rsid w:val="2BEA892F"/>
    <w:rsid w:val="2BF64BAE"/>
    <w:rsid w:val="2BFE3631"/>
    <w:rsid w:val="2C04D74E"/>
    <w:rsid w:val="2C140EA8"/>
    <w:rsid w:val="2C258414"/>
    <w:rsid w:val="2C2E3476"/>
    <w:rsid w:val="2C3D3719"/>
    <w:rsid w:val="2C3F8EFD"/>
    <w:rsid w:val="2C476FBE"/>
    <w:rsid w:val="2C4999D8"/>
    <w:rsid w:val="2C54EBF7"/>
    <w:rsid w:val="2C56053E"/>
    <w:rsid w:val="2C56D77D"/>
    <w:rsid w:val="2C5F27DD"/>
    <w:rsid w:val="2C619B88"/>
    <w:rsid w:val="2C712565"/>
    <w:rsid w:val="2C7138B8"/>
    <w:rsid w:val="2C767C7B"/>
    <w:rsid w:val="2C768AE6"/>
    <w:rsid w:val="2C774481"/>
    <w:rsid w:val="2C7F2C7C"/>
    <w:rsid w:val="2C83328D"/>
    <w:rsid w:val="2C867E69"/>
    <w:rsid w:val="2C8D68F5"/>
    <w:rsid w:val="2C8E83DB"/>
    <w:rsid w:val="2C937A8C"/>
    <w:rsid w:val="2CA8AF67"/>
    <w:rsid w:val="2CAE41D3"/>
    <w:rsid w:val="2CB1790D"/>
    <w:rsid w:val="2CB1C03A"/>
    <w:rsid w:val="2CB2229E"/>
    <w:rsid w:val="2CB78150"/>
    <w:rsid w:val="2CBBB82E"/>
    <w:rsid w:val="2CC5AA9A"/>
    <w:rsid w:val="2CD0E95A"/>
    <w:rsid w:val="2CD7496A"/>
    <w:rsid w:val="2CD77DB8"/>
    <w:rsid w:val="2CDA66C2"/>
    <w:rsid w:val="2CE77B5A"/>
    <w:rsid w:val="2CE80D60"/>
    <w:rsid w:val="2CF9C896"/>
    <w:rsid w:val="2CFD47E5"/>
    <w:rsid w:val="2D001120"/>
    <w:rsid w:val="2D06FB0C"/>
    <w:rsid w:val="2D0FB4B3"/>
    <w:rsid w:val="2D133214"/>
    <w:rsid w:val="2D14A1CF"/>
    <w:rsid w:val="2D2667D3"/>
    <w:rsid w:val="2D2B10EF"/>
    <w:rsid w:val="2D2EE6CF"/>
    <w:rsid w:val="2D39A3D3"/>
    <w:rsid w:val="2D3F723B"/>
    <w:rsid w:val="2D48204B"/>
    <w:rsid w:val="2D4DE1CA"/>
    <w:rsid w:val="2D5D0B46"/>
    <w:rsid w:val="2D67C8FC"/>
    <w:rsid w:val="2D68FA47"/>
    <w:rsid w:val="2D6C45B2"/>
    <w:rsid w:val="2D7C64D3"/>
    <w:rsid w:val="2D88130C"/>
    <w:rsid w:val="2D89EDB6"/>
    <w:rsid w:val="2D8B1B25"/>
    <w:rsid w:val="2D90FC5F"/>
    <w:rsid w:val="2D9451A1"/>
    <w:rsid w:val="2D96CC01"/>
    <w:rsid w:val="2DA16408"/>
    <w:rsid w:val="2DA236A9"/>
    <w:rsid w:val="2DAD500E"/>
    <w:rsid w:val="2DBA0DE7"/>
    <w:rsid w:val="2DBF8717"/>
    <w:rsid w:val="2DBFC5DF"/>
    <w:rsid w:val="2DCBE185"/>
    <w:rsid w:val="2DD121F9"/>
    <w:rsid w:val="2DE2B6C7"/>
    <w:rsid w:val="2DE7796F"/>
    <w:rsid w:val="2DE949AD"/>
    <w:rsid w:val="2DE9BED8"/>
    <w:rsid w:val="2DF07DF3"/>
    <w:rsid w:val="2E15463E"/>
    <w:rsid w:val="2E192FAF"/>
    <w:rsid w:val="2E1AD70E"/>
    <w:rsid w:val="2E1BEE16"/>
    <w:rsid w:val="2E2F3F0A"/>
    <w:rsid w:val="2E318A97"/>
    <w:rsid w:val="2E31FD69"/>
    <w:rsid w:val="2E345B54"/>
    <w:rsid w:val="2E46FCE0"/>
    <w:rsid w:val="2E4EDCEA"/>
    <w:rsid w:val="2E504417"/>
    <w:rsid w:val="2E53A4D2"/>
    <w:rsid w:val="2E592385"/>
    <w:rsid w:val="2E6000C4"/>
    <w:rsid w:val="2E6E3958"/>
    <w:rsid w:val="2E7DB215"/>
    <w:rsid w:val="2E93A872"/>
    <w:rsid w:val="2E9C0829"/>
    <w:rsid w:val="2E9D5E67"/>
    <w:rsid w:val="2E9F7D70"/>
    <w:rsid w:val="2EAB0DCC"/>
    <w:rsid w:val="2EAC4D95"/>
    <w:rsid w:val="2EC6B635"/>
    <w:rsid w:val="2ECB6426"/>
    <w:rsid w:val="2ECF223F"/>
    <w:rsid w:val="2ED23E1D"/>
    <w:rsid w:val="2ED63BA2"/>
    <w:rsid w:val="2EE61F2D"/>
    <w:rsid w:val="2EE6CC7B"/>
    <w:rsid w:val="2EE79D15"/>
    <w:rsid w:val="2EEC2731"/>
    <w:rsid w:val="2EEDD35B"/>
    <w:rsid w:val="2EEECCAB"/>
    <w:rsid w:val="2F065FE4"/>
    <w:rsid w:val="2F075C49"/>
    <w:rsid w:val="2F0966DA"/>
    <w:rsid w:val="2F0EE267"/>
    <w:rsid w:val="2F102A3D"/>
    <w:rsid w:val="2F27EC4C"/>
    <w:rsid w:val="2F370EA1"/>
    <w:rsid w:val="2F3B6785"/>
    <w:rsid w:val="2F564FB1"/>
    <w:rsid w:val="2F5A3983"/>
    <w:rsid w:val="2F5D80BE"/>
    <w:rsid w:val="2F6584A0"/>
    <w:rsid w:val="2F67A275"/>
    <w:rsid w:val="2F6A0166"/>
    <w:rsid w:val="2F6F77B6"/>
    <w:rsid w:val="2F707C3B"/>
    <w:rsid w:val="2F7113A8"/>
    <w:rsid w:val="2F884A88"/>
    <w:rsid w:val="2F92CAB4"/>
    <w:rsid w:val="2F964666"/>
    <w:rsid w:val="2F989B70"/>
    <w:rsid w:val="2FA148AB"/>
    <w:rsid w:val="2FADD2A1"/>
    <w:rsid w:val="2FB0EEF4"/>
    <w:rsid w:val="2FB7823A"/>
    <w:rsid w:val="2FB9E14D"/>
    <w:rsid w:val="2FBCA4C7"/>
    <w:rsid w:val="2FC3E05C"/>
    <w:rsid w:val="2FCF8612"/>
    <w:rsid w:val="2FDC72CE"/>
    <w:rsid w:val="2FDD2388"/>
    <w:rsid w:val="3008F509"/>
    <w:rsid w:val="300D3EB5"/>
    <w:rsid w:val="301517B8"/>
    <w:rsid w:val="301574E9"/>
    <w:rsid w:val="30249043"/>
    <w:rsid w:val="302CAC46"/>
    <w:rsid w:val="303DA2D5"/>
    <w:rsid w:val="304DDFEC"/>
    <w:rsid w:val="304F8BBD"/>
    <w:rsid w:val="30535F2A"/>
    <w:rsid w:val="30660F6E"/>
    <w:rsid w:val="3077550A"/>
    <w:rsid w:val="30782DB1"/>
    <w:rsid w:val="30856545"/>
    <w:rsid w:val="3085F4DD"/>
    <w:rsid w:val="3087E7D2"/>
    <w:rsid w:val="308DEE0D"/>
    <w:rsid w:val="30925E5E"/>
    <w:rsid w:val="309D95BF"/>
    <w:rsid w:val="30A32CAA"/>
    <w:rsid w:val="30AB5A10"/>
    <w:rsid w:val="30AFD30A"/>
    <w:rsid w:val="30B77391"/>
    <w:rsid w:val="30B91951"/>
    <w:rsid w:val="30BF83FB"/>
    <w:rsid w:val="30C9DE3A"/>
    <w:rsid w:val="30CA4C16"/>
    <w:rsid w:val="30DDA528"/>
    <w:rsid w:val="30E0F96D"/>
    <w:rsid w:val="30FD60D1"/>
    <w:rsid w:val="30FEB4CF"/>
    <w:rsid w:val="30FEF409"/>
    <w:rsid w:val="31119FCA"/>
    <w:rsid w:val="31288119"/>
    <w:rsid w:val="313A2BE2"/>
    <w:rsid w:val="31453C51"/>
    <w:rsid w:val="31459E6A"/>
    <w:rsid w:val="314FDE8A"/>
    <w:rsid w:val="315364F1"/>
    <w:rsid w:val="3155DFB3"/>
    <w:rsid w:val="315D0CD8"/>
    <w:rsid w:val="3162818C"/>
    <w:rsid w:val="316CC70E"/>
    <w:rsid w:val="3171484C"/>
    <w:rsid w:val="317C87E3"/>
    <w:rsid w:val="3186F174"/>
    <w:rsid w:val="3189E74C"/>
    <w:rsid w:val="318BB75B"/>
    <w:rsid w:val="319A7283"/>
    <w:rsid w:val="31A9F05B"/>
    <w:rsid w:val="31ACDBEE"/>
    <w:rsid w:val="31B419C0"/>
    <w:rsid w:val="31B846DD"/>
    <w:rsid w:val="31C0091B"/>
    <w:rsid w:val="31C2E771"/>
    <w:rsid w:val="31C4B4AB"/>
    <w:rsid w:val="31DC7E69"/>
    <w:rsid w:val="31E6787C"/>
    <w:rsid w:val="31F592ED"/>
    <w:rsid w:val="31F9FA4A"/>
    <w:rsid w:val="31FFCC3E"/>
    <w:rsid w:val="320533A5"/>
    <w:rsid w:val="3206FDF1"/>
    <w:rsid w:val="320FFDDF"/>
    <w:rsid w:val="32126831"/>
    <w:rsid w:val="321A364E"/>
    <w:rsid w:val="321A7F4D"/>
    <w:rsid w:val="3231253F"/>
    <w:rsid w:val="323EFD0B"/>
    <w:rsid w:val="325A5DBD"/>
    <w:rsid w:val="325B94D7"/>
    <w:rsid w:val="325E4B1E"/>
    <w:rsid w:val="3261486D"/>
    <w:rsid w:val="328066CE"/>
    <w:rsid w:val="328DC7B8"/>
    <w:rsid w:val="32929181"/>
    <w:rsid w:val="3292E196"/>
    <w:rsid w:val="32939050"/>
    <w:rsid w:val="32955DE5"/>
    <w:rsid w:val="3295DEC7"/>
    <w:rsid w:val="32994FA0"/>
    <w:rsid w:val="329A1176"/>
    <w:rsid w:val="32A01C53"/>
    <w:rsid w:val="32A4CFEA"/>
    <w:rsid w:val="32A55173"/>
    <w:rsid w:val="32AEBDCB"/>
    <w:rsid w:val="32B09206"/>
    <w:rsid w:val="32B37E48"/>
    <w:rsid w:val="32C31E6C"/>
    <w:rsid w:val="32C912CD"/>
    <w:rsid w:val="32CAFFB0"/>
    <w:rsid w:val="32CBA693"/>
    <w:rsid w:val="32CBBE37"/>
    <w:rsid w:val="32D00A24"/>
    <w:rsid w:val="32D75140"/>
    <w:rsid w:val="32DA300B"/>
    <w:rsid w:val="32F0DD1F"/>
    <w:rsid w:val="32F129C2"/>
    <w:rsid w:val="32F54F1D"/>
    <w:rsid w:val="32F782A1"/>
    <w:rsid w:val="330493E7"/>
    <w:rsid w:val="33147229"/>
    <w:rsid w:val="33198831"/>
    <w:rsid w:val="332749A1"/>
    <w:rsid w:val="3328432B"/>
    <w:rsid w:val="332D5204"/>
    <w:rsid w:val="332F2B8F"/>
    <w:rsid w:val="3336EAEF"/>
    <w:rsid w:val="33578A4A"/>
    <w:rsid w:val="3367021C"/>
    <w:rsid w:val="336702B7"/>
    <w:rsid w:val="3376AA56"/>
    <w:rsid w:val="33795AF5"/>
    <w:rsid w:val="337AA072"/>
    <w:rsid w:val="338307CB"/>
    <w:rsid w:val="3384A7D4"/>
    <w:rsid w:val="338993E2"/>
    <w:rsid w:val="33C22D62"/>
    <w:rsid w:val="33CCFB77"/>
    <w:rsid w:val="33F0B0CF"/>
    <w:rsid w:val="33F170B2"/>
    <w:rsid w:val="33F7A8CE"/>
    <w:rsid w:val="340BC06F"/>
    <w:rsid w:val="340FC0B6"/>
    <w:rsid w:val="341EA9F5"/>
    <w:rsid w:val="342798D2"/>
    <w:rsid w:val="342D45D9"/>
    <w:rsid w:val="342E1563"/>
    <w:rsid w:val="34366060"/>
    <w:rsid w:val="3436EBD3"/>
    <w:rsid w:val="343A137E"/>
    <w:rsid w:val="344A8D2A"/>
    <w:rsid w:val="345A156E"/>
    <w:rsid w:val="34606929"/>
    <w:rsid w:val="34626C6A"/>
    <w:rsid w:val="3462C8A4"/>
    <w:rsid w:val="3466ADA4"/>
    <w:rsid w:val="346C8C33"/>
    <w:rsid w:val="3477DCC5"/>
    <w:rsid w:val="347E5C5F"/>
    <w:rsid w:val="34895527"/>
    <w:rsid w:val="348E721B"/>
    <w:rsid w:val="34A90161"/>
    <w:rsid w:val="34B3E149"/>
    <w:rsid w:val="34B603FA"/>
    <w:rsid w:val="34BA8187"/>
    <w:rsid w:val="34BF9C73"/>
    <w:rsid w:val="34CD41D7"/>
    <w:rsid w:val="34D35B9A"/>
    <w:rsid w:val="34DA2C26"/>
    <w:rsid w:val="34E944C8"/>
    <w:rsid w:val="34F893C8"/>
    <w:rsid w:val="350BD4B8"/>
    <w:rsid w:val="35169E7F"/>
    <w:rsid w:val="35379C98"/>
    <w:rsid w:val="353CE700"/>
    <w:rsid w:val="353DCB11"/>
    <w:rsid w:val="354142B8"/>
    <w:rsid w:val="354637A5"/>
    <w:rsid w:val="3552748D"/>
    <w:rsid w:val="35527953"/>
    <w:rsid w:val="35573467"/>
    <w:rsid w:val="355C4A0C"/>
    <w:rsid w:val="356FA1AB"/>
    <w:rsid w:val="356FDA7A"/>
    <w:rsid w:val="3576B9CE"/>
    <w:rsid w:val="3592E480"/>
    <w:rsid w:val="35952FD6"/>
    <w:rsid w:val="359973C6"/>
    <w:rsid w:val="35B8758E"/>
    <w:rsid w:val="35BFB385"/>
    <w:rsid w:val="35C3627D"/>
    <w:rsid w:val="35C4FDA4"/>
    <w:rsid w:val="35CCD448"/>
    <w:rsid w:val="35D166B2"/>
    <w:rsid w:val="35F09133"/>
    <w:rsid w:val="35F56344"/>
    <w:rsid w:val="36061277"/>
    <w:rsid w:val="360748CA"/>
    <w:rsid w:val="36127917"/>
    <w:rsid w:val="3617CE12"/>
    <w:rsid w:val="361E78AB"/>
    <w:rsid w:val="361F254B"/>
    <w:rsid w:val="362CC5CB"/>
    <w:rsid w:val="362D28FF"/>
    <w:rsid w:val="364F0DF5"/>
    <w:rsid w:val="36592DAC"/>
    <w:rsid w:val="365FDBB8"/>
    <w:rsid w:val="36662DD8"/>
    <w:rsid w:val="3666FF3C"/>
    <w:rsid w:val="367D907A"/>
    <w:rsid w:val="367E02FB"/>
    <w:rsid w:val="368A5AAD"/>
    <w:rsid w:val="3693A085"/>
    <w:rsid w:val="36AD6B6D"/>
    <w:rsid w:val="36AD758F"/>
    <w:rsid w:val="36B6315D"/>
    <w:rsid w:val="36BE4F2F"/>
    <w:rsid w:val="36BF2117"/>
    <w:rsid w:val="36C1AAAB"/>
    <w:rsid w:val="36CAD2B2"/>
    <w:rsid w:val="36CB4491"/>
    <w:rsid w:val="36CF3C3B"/>
    <w:rsid w:val="36D976FB"/>
    <w:rsid w:val="36DF1A13"/>
    <w:rsid w:val="36E35FAC"/>
    <w:rsid w:val="36E70891"/>
    <w:rsid w:val="36E93C69"/>
    <w:rsid w:val="36EC0332"/>
    <w:rsid w:val="3708B08A"/>
    <w:rsid w:val="370DABA5"/>
    <w:rsid w:val="370EFC65"/>
    <w:rsid w:val="3712A85E"/>
    <w:rsid w:val="3715C57B"/>
    <w:rsid w:val="37182FA5"/>
    <w:rsid w:val="371B93D6"/>
    <w:rsid w:val="371BD788"/>
    <w:rsid w:val="372B2E25"/>
    <w:rsid w:val="3733178A"/>
    <w:rsid w:val="373F82BF"/>
    <w:rsid w:val="374BA70A"/>
    <w:rsid w:val="375A67D7"/>
    <w:rsid w:val="375CC50E"/>
    <w:rsid w:val="37602452"/>
    <w:rsid w:val="37670022"/>
    <w:rsid w:val="37723D9C"/>
    <w:rsid w:val="37797847"/>
    <w:rsid w:val="377B5531"/>
    <w:rsid w:val="37891FDA"/>
    <w:rsid w:val="37A55E6D"/>
    <w:rsid w:val="37AFF6F0"/>
    <w:rsid w:val="37B54DE8"/>
    <w:rsid w:val="37BC70A4"/>
    <w:rsid w:val="37CA3B41"/>
    <w:rsid w:val="37DB2ED5"/>
    <w:rsid w:val="37DD9CEF"/>
    <w:rsid w:val="37E965F1"/>
    <w:rsid w:val="37EEA3BE"/>
    <w:rsid w:val="37EF7BC3"/>
    <w:rsid w:val="37F1697D"/>
    <w:rsid w:val="37F9BE76"/>
    <w:rsid w:val="37FDA9B0"/>
    <w:rsid w:val="380F839D"/>
    <w:rsid w:val="382C8402"/>
    <w:rsid w:val="382D504B"/>
    <w:rsid w:val="383687C4"/>
    <w:rsid w:val="3841F497"/>
    <w:rsid w:val="384597BC"/>
    <w:rsid w:val="384D0337"/>
    <w:rsid w:val="3857FCE0"/>
    <w:rsid w:val="3864097B"/>
    <w:rsid w:val="38658BC5"/>
    <w:rsid w:val="386BD7C3"/>
    <w:rsid w:val="38730629"/>
    <w:rsid w:val="387F8288"/>
    <w:rsid w:val="3880E0D9"/>
    <w:rsid w:val="388B8B76"/>
    <w:rsid w:val="3895BD18"/>
    <w:rsid w:val="3897A2FB"/>
    <w:rsid w:val="38980C83"/>
    <w:rsid w:val="38A6B882"/>
    <w:rsid w:val="38AD581F"/>
    <w:rsid w:val="38B01EEB"/>
    <w:rsid w:val="38B30EE4"/>
    <w:rsid w:val="38B7031B"/>
    <w:rsid w:val="38C1127B"/>
    <w:rsid w:val="38C3DCB0"/>
    <w:rsid w:val="38CB92DB"/>
    <w:rsid w:val="38D405DE"/>
    <w:rsid w:val="38DCC401"/>
    <w:rsid w:val="38DF9DC4"/>
    <w:rsid w:val="38F0EC9B"/>
    <w:rsid w:val="390030C1"/>
    <w:rsid w:val="39004CA8"/>
    <w:rsid w:val="390409B0"/>
    <w:rsid w:val="39093D2B"/>
    <w:rsid w:val="390CEC7E"/>
    <w:rsid w:val="391502E7"/>
    <w:rsid w:val="391A4F0D"/>
    <w:rsid w:val="3920C2A1"/>
    <w:rsid w:val="392ADC2A"/>
    <w:rsid w:val="393B3B19"/>
    <w:rsid w:val="3941EA66"/>
    <w:rsid w:val="394DC61E"/>
    <w:rsid w:val="39578ADA"/>
    <w:rsid w:val="3958B0E6"/>
    <w:rsid w:val="395EEEF9"/>
    <w:rsid w:val="39627F8E"/>
    <w:rsid w:val="396B47D0"/>
    <w:rsid w:val="3978512C"/>
    <w:rsid w:val="397FADA6"/>
    <w:rsid w:val="3993224A"/>
    <w:rsid w:val="399551F6"/>
    <w:rsid w:val="39997D72"/>
    <w:rsid w:val="39A1B890"/>
    <w:rsid w:val="39BDAD62"/>
    <w:rsid w:val="39C2F41F"/>
    <w:rsid w:val="39CD3EC4"/>
    <w:rsid w:val="39CDB61A"/>
    <w:rsid w:val="39DA9070"/>
    <w:rsid w:val="39E37251"/>
    <w:rsid w:val="39E5075B"/>
    <w:rsid w:val="39E8F75A"/>
    <w:rsid w:val="39EBC4EA"/>
    <w:rsid w:val="39F9C4A0"/>
    <w:rsid w:val="3A048507"/>
    <w:rsid w:val="3A0BA1F6"/>
    <w:rsid w:val="3A1C94D4"/>
    <w:rsid w:val="3A25A271"/>
    <w:rsid w:val="3A261346"/>
    <w:rsid w:val="3A2F421F"/>
    <w:rsid w:val="3A33A870"/>
    <w:rsid w:val="3A38BB75"/>
    <w:rsid w:val="3A4443E9"/>
    <w:rsid w:val="3A461F6F"/>
    <w:rsid w:val="3A53542F"/>
    <w:rsid w:val="3A57F334"/>
    <w:rsid w:val="3A6787C8"/>
    <w:rsid w:val="3A83BE6B"/>
    <w:rsid w:val="3A84AA02"/>
    <w:rsid w:val="3A858220"/>
    <w:rsid w:val="3A91750B"/>
    <w:rsid w:val="3A984FFC"/>
    <w:rsid w:val="3ACA1A73"/>
    <w:rsid w:val="3ADF7EEA"/>
    <w:rsid w:val="3AE10C07"/>
    <w:rsid w:val="3AE6BD56"/>
    <w:rsid w:val="3AE7C94E"/>
    <w:rsid w:val="3AF9EBCB"/>
    <w:rsid w:val="3B005F8F"/>
    <w:rsid w:val="3B01B86A"/>
    <w:rsid w:val="3B06990B"/>
    <w:rsid w:val="3B06DEED"/>
    <w:rsid w:val="3B1B1C33"/>
    <w:rsid w:val="3B237B0D"/>
    <w:rsid w:val="3B283F1B"/>
    <w:rsid w:val="3B3017FF"/>
    <w:rsid w:val="3B3AB424"/>
    <w:rsid w:val="3B488B88"/>
    <w:rsid w:val="3B4DB9FE"/>
    <w:rsid w:val="3B4E042E"/>
    <w:rsid w:val="3B5A1198"/>
    <w:rsid w:val="3B79BA3E"/>
    <w:rsid w:val="3B869837"/>
    <w:rsid w:val="3B8D4D08"/>
    <w:rsid w:val="3BA433E5"/>
    <w:rsid w:val="3BA9B33C"/>
    <w:rsid w:val="3BACEE94"/>
    <w:rsid w:val="3BB25E0E"/>
    <w:rsid w:val="3BB96F6D"/>
    <w:rsid w:val="3BC31E11"/>
    <w:rsid w:val="3BC4E9C3"/>
    <w:rsid w:val="3BCAFECF"/>
    <w:rsid w:val="3BCB5FED"/>
    <w:rsid w:val="3BCDA82E"/>
    <w:rsid w:val="3BD1AC2A"/>
    <w:rsid w:val="3BE92862"/>
    <w:rsid w:val="3BEB5EB1"/>
    <w:rsid w:val="3BF1FD26"/>
    <w:rsid w:val="3BF4A226"/>
    <w:rsid w:val="3BF6966A"/>
    <w:rsid w:val="3C013F40"/>
    <w:rsid w:val="3C029567"/>
    <w:rsid w:val="3C10D9EE"/>
    <w:rsid w:val="3C167A51"/>
    <w:rsid w:val="3C1B7E54"/>
    <w:rsid w:val="3C2685E8"/>
    <w:rsid w:val="3C2B55DB"/>
    <w:rsid w:val="3C2CB871"/>
    <w:rsid w:val="3C377513"/>
    <w:rsid w:val="3C37C803"/>
    <w:rsid w:val="3C3828DF"/>
    <w:rsid w:val="3C3ED8B9"/>
    <w:rsid w:val="3C41135B"/>
    <w:rsid w:val="3C41DB2A"/>
    <w:rsid w:val="3C48B16B"/>
    <w:rsid w:val="3C5185A0"/>
    <w:rsid w:val="3C664670"/>
    <w:rsid w:val="3C67BD23"/>
    <w:rsid w:val="3C6A3482"/>
    <w:rsid w:val="3C6D21E9"/>
    <w:rsid w:val="3C88FA9F"/>
    <w:rsid w:val="3C89A622"/>
    <w:rsid w:val="3C8A52F4"/>
    <w:rsid w:val="3C8FB1D9"/>
    <w:rsid w:val="3CA25B5A"/>
    <w:rsid w:val="3CA3074F"/>
    <w:rsid w:val="3CAA02BF"/>
    <w:rsid w:val="3CB9407F"/>
    <w:rsid w:val="3CC549C2"/>
    <w:rsid w:val="3CD67679"/>
    <w:rsid w:val="3CD6D798"/>
    <w:rsid w:val="3CF0DAA5"/>
    <w:rsid w:val="3CF89586"/>
    <w:rsid w:val="3CF9B6A5"/>
    <w:rsid w:val="3D031E09"/>
    <w:rsid w:val="3D06B110"/>
    <w:rsid w:val="3D06BD51"/>
    <w:rsid w:val="3D0F0F0B"/>
    <w:rsid w:val="3D0FD69E"/>
    <w:rsid w:val="3D190531"/>
    <w:rsid w:val="3D1B190D"/>
    <w:rsid w:val="3D1B7CEA"/>
    <w:rsid w:val="3D20B362"/>
    <w:rsid w:val="3D424762"/>
    <w:rsid w:val="3D4D8E04"/>
    <w:rsid w:val="3D4EC71A"/>
    <w:rsid w:val="3D531693"/>
    <w:rsid w:val="3D5B3E59"/>
    <w:rsid w:val="3D613C46"/>
    <w:rsid w:val="3D630852"/>
    <w:rsid w:val="3D6DCF55"/>
    <w:rsid w:val="3D76A973"/>
    <w:rsid w:val="3D84ECC0"/>
    <w:rsid w:val="3D8915FC"/>
    <w:rsid w:val="3D90BDC1"/>
    <w:rsid w:val="3D9E9ED7"/>
    <w:rsid w:val="3D9FD47A"/>
    <w:rsid w:val="3DA0F613"/>
    <w:rsid w:val="3DA5FA4B"/>
    <w:rsid w:val="3DB8C4AC"/>
    <w:rsid w:val="3DBE43F9"/>
    <w:rsid w:val="3DC2D9B2"/>
    <w:rsid w:val="3DC92516"/>
    <w:rsid w:val="3DCE6617"/>
    <w:rsid w:val="3DD68954"/>
    <w:rsid w:val="3DE9FDE9"/>
    <w:rsid w:val="3DEBD7EA"/>
    <w:rsid w:val="3DED3D76"/>
    <w:rsid w:val="3DEED3E3"/>
    <w:rsid w:val="3E012C1F"/>
    <w:rsid w:val="3E06848C"/>
    <w:rsid w:val="3E27BE68"/>
    <w:rsid w:val="3E2E1382"/>
    <w:rsid w:val="3E31ECED"/>
    <w:rsid w:val="3E33F7B1"/>
    <w:rsid w:val="3E3BF557"/>
    <w:rsid w:val="3E4865E0"/>
    <w:rsid w:val="3E54F222"/>
    <w:rsid w:val="3E62B2BF"/>
    <w:rsid w:val="3E7B5803"/>
    <w:rsid w:val="3E7F1C8D"/>
    <w:rsid w:val="3E81776D"/>
    <w:rsid w:val="3E890FFD"/>
    <w:rsid w:val="3E89FEBC"/>
    <w:rsid w:val="3E8D7829"/>
    <w:rsid w:val="3E93543A"/>
    <w:rsid w:val="3E97D9BB"/>
    <w:rsid w:val="3E9DCE3B"/>
    <w:rsid w:val="3EB0F7F0"/>
    <w:rsid w:val="3EB660B6"/>
    <w:rsid w:val="3EBA1224"/>
    <w:rsid w:val="3EBBB664"/>
    <w:rsid w:val="3EBFFD92"/>
    <w:rsid w:val="3EC62E97"/>
    <w:rsid w:val="3EC646E9"/>
    <w:rsid w:val="3ECBE442"/>
    <w:rsid w:val="3ED084C4"/>
    <w:rsid w:val="3ED6A38A"/>
    <w:rsid w:val="3EDC4D3B"/>
    <w:rsid w:val="3EE00612"/>
    <w:rsid w:val="3EEF8323"/>
    <w:rsid w:val="3EF8E51C"/>
    <w:rsid w:val="3F07AA6A"/>
    <w:rsid w:val="3F08D9DC"/>
    <w:rsid w:val="3F0D00FF"/>
    <w:rsid w:val="3F113829"/>
    <w:rsid w:val="3F1728E0"/>
    <w:rsid w:val="3F355D8D"/>
    <w:rsid w:val="3F4A4395"/>
    <w:rsid w:val="3F4B82BF"/>
    <w:rsid w:val="3F55BE9B"/>
    <w:rsid w:val="3F602F9A"/>
    <w:rsid w:val="3F6298FA"/>
    <w:rsid w:val="3F6484EA"/>
    <w:rsid w:val="3F6ADA48"/>
    <w:rsid w:val="3F7027D7"/>
    <w:rsid w:val="3F8702E5"/>
    <w:rsid w:val="3F89C7E6"/>
    <w:rsid w:val="3F8FEA87"/>
    <w:rsid w:val="3F993090"/>
    <w:rsid w:val="3F9932E0"/>
    <w:rsid w:val="3FA30DE0"/>
    <w:rsid w:val="3FA39D1B"/>
    <w:rsid w:val="3FA5EB6B"/>
    <w:rsid w:val="3FA98442"/>
    <w:rsid w:val="3FAB8815"/>
    <w:rsid w:val="3FB6D435"/>
    <w:rsid w:val="3FB92CC5"/>
    <w:rsid w:val="3FCAF199"/>
    <w:rsid w:val="3FCE1CF6"/>
    <w:rsid w:val="3FD40298"/>
    <w:rsid w:val="3FE3130B"/>
    <w:rsid w:val="3FE54D6E"/>
    <w:rsid w:val="3FE5C04E"/>
    <w:rsid w:val="3FE6936D"/>
    <w:rsid w:val="3FEE2F3F"/>
    <w:rsid w:val="3FF5219A"/>
    <w:rsid w:val="3FFA050B"/>
    <w:rsid w:val="40195715"/>
    <w:rsid w:val="40253423"/>
    <w:rsid w:val="40258DB3"/>
    <w:rsid w:val="404CF9AD"/>
    <w:rsid w:val="40519EF9"/>
    <w:rsid w:val="40532641"/>
    <w:rsid w:val="4064DBE5"/>
    <w:rsid w:val="406BD32D"/>
    <w:rsid w:val="407072A2"/>
    <w:rsid w:val="4070DC59"/>
    <w:rsid w:val="4071ECAD"/>
    <w:rsid w:val="4085B96A"/>
    <w:rsid w:val="408B0A9C"/>
    <w:rsid w:val="409EC7B9"/>
    <w:rsid w:val="40A64BDA"/>
    <w:rsid w:val="40AD1B7D"/>
    <w:rsid w:val="40AEF186"/>
    <w:rsid w:val="40B32AE0"/>
    <w:rsid w:val="40B78ABD"/>
    <w:rsid w:val="40C97F4D"/>
    <w:rsid w:val="40DA0742"/>
    <w:rsid w:val="40E301DD"/>
    <w:rsid w:val="40E3A252"/>
    <w:rsid w:val="40E53ADD"/>
    <w:rsid w:val="40EBC49A"/>
    <w:rsid w:val="40F06C6E"/>
    <w:rsid w:val="40F1B5D0"/>
    <w:rsid w:val="40F23EED"/>
    <w:rsid w:val="40FD9F3C"/>
    <w:rsid w:val="41003691"/>
    <w:rsid w:val="411F037A"/>
    <w:rsid w:val="4128B1A2"/>
    <w:rsid w:val="4132E241"/>
    <w:rsid w:val="41451B19"/>
    <w:rsid w:val="4156284E"/>
    <w:rsid w:val="4156D8E6"/>
    <w:rsid w:val="415709A3"/>
    <w:rsid w:val="415DFB35"/>
    <w:rsid w:val="4161AE7F"/>
    <w:rsid w:val="4172688B"/>
    <w:rsid w:val="419587AA"/>
    <w:rsid w:val="4198D60F"/>
    <w:rsid w:val="419E3A99"/>
    <w:rsid w:val="41A39845"/>
    <w:rsid w:val="41B7CC67"/>
    <w:rsid w:val="41BA03E1"/>
    <w:rsid w:val="41BB15C9"/>
    <w:rsid w:val="41CBDCBF"/>
    <w:rsid w:val="41D05067"/>
    <w:rsid w:val="41D060CD"/>
    <w:rsid w:val="41D6667D"/>
    <w:rsid w:val="41DB878A"/>
    <w:rsid w:val="41DE1D22"/>
    <w:rsid w:val="41E47E2B"/>
    <w:rsid w:val="41FB0E66"/>
    <w:rsid w:val="42056F16"/>
    <w:rsid w:val="420EA48F"/>
    <w:rsid w:val="42162E9F"/>
    <w:rsid w:val="4225346A"/>
    <w:rsid w:val="422984A6"/>
    <w:rsid w:val="4230ECDF"/>
    <w:rsid w:val="4234F3D3"/>
    <w:rsid w:val="423775E5"/>
    <w:rsid w:val="4245D27D"/>
    <w:rsid w:val="42465BAA"/>
    <w:rsid w:val="4252FFBF"/>
    <w:rsid w:val="425BA4FF"/>
    <w:rsid w:val="425ECCAB"/>
    <w:rsid w:val="426AD756"/>
    <w:rsid w:val="426D78A8"/>
    <w:rsid w:val="426EE2FA"/>
    <w:rsid w:val="426F9940"/>
    <w:rsid w:val="4274E87A"/>
    <w:rsid w:val="42793413"/>
    <w:rsid w:val="427A0E19"/>
    <w:rsid w:val="428027E1"/>
    <w:rsid w:val="42806BE8"/>
    <w:rsid w:val="4282E758"/>
    <w:rsid w:val="429000A5"/>
    <w:rsid w:val="429710A1"/>
    <w:rsid w:val="429C2877"/>
    <w:rsid w:val="429D2852"/>
    <w:rsid w:val="42A52EF7"/>
    <w:rsid w:val="42AB696D"/>
    <w:rsid w:val="42AD26C2"/>
    <w:rsid w:val="42AE0876"/>
    <w:rsid w:val="42AE30BA"/>
    <w:rsid w:val="42B5EA2B"/>
    <w:rsid w:val="42C513D5"/>
    <w:rsid w:val="42CC0423"/>
    <w:rsid w:val="42CEC03F"/>
    <w:rsid w:val="42D04399"/>
    <w:rsid w:val="42E457EE"/>
    <w:rsid w:val="43016DA4"/>
    <w:rsid w:val="430A81D1"/>
    <w:rsid w:val="430BAE78"/>
    <w:rsid w:val="430DDCF8"/>
    <w:rsid w:val="431CDFE0"/>
    <w:rsid w:val="432CF153"/>
    <w:rsid w:val="432F8E20"/>
    <w:rsid w:val="43308F62"/>
    <w:rsid w:val="433A281D"/>
    <w:rsid w:val="433D70EC"/>
    <w:rsid w:val="43483DEF"/>
    <w:rsid w:val="434A51C7"/>
    <w:rsid w:val="4354E4F6"/>
    <w:rsid w:val="435D6497"/>
    <w:rsid w:val="43692853"/>
    <w:rsid w:val="43719BD4"/>
    <w:rsid w:val="43929279"/>
    <w:rsid w:val="43961D8F"/>
    <w:rsid w:val="439A012A"/>
    <w:rsid w:val="439A0D22"/>
    <w:rsid w:val="439C1BF2"/>
    <w:rsid w:val="43A27D06"/>
    <w:rsid w:val="43A65B25"/>
    <w:rsid w:val="43B620CA"/>
    <w:rsid w:val="43BDE0FB"/>
    <w:rsid w:val="43C391B8"/>
    <w:rsid w:val="43C75B5C"/>
    <w:rsid w:val="43D52F08"/>
    <w:rsid w:val="43D5E6FF"/>
    <w:rsid w:val="43E1EA19"/>
    <w:rsid w:val="43EDB26A"/>
    <w:rsid w:val="43F043C0"/>
    <w:rsid w:val="44021A25"/>
    <w:rsid w:val="440365C2"/>
    <w:rsid w:val="440DA0EA"/>
    <w:rsid w:val="44340B09"/>
    <w:rsid w:val="4439C6E6"/>
    <w:rsid w:val="443EEA90"/>
    <w:rsid w:val="444645C0"/>
    <w:rsid w:val="44616FD8"/>
    <w:rsid w:val="446659C7"/>
    <w:rsid w:val="4485F859"/>
    <w:rsid w:val="4489EF63"/>
    <w:rsid w:val="4492982E"/>
    <w:rsid w:val="44A36293"/>
    <w:rsid w:val="44A72E72"/>
    <w:rsid w:val="44B422A0"/>
    <w:rsid w:val="44B72253"/>
    <w:rsid w:val="44B7722D"/>
    <w:rsid w:val="44C30A8C"/>
    <w:rsid w:val="44C507B9"/>
    <w:rsid w:val="44CF28DD"/>
    <w:rsid w:val="44D0932D"/>
    <w:rsid w:val="44DEFC36"/>
    <w:rsid w:val="44E06A0C"/>
    <w:rsid w:val="44E268BB"/>
    <w:rsid w:val="44E545A9"/>
    <w:rsid w:val="44F3B1BB"/>
    <w:rsid w:val="44F8563F"/>
    <w:rsid w:val="44FAE213"/>
    <w:rsid w:val="44FBDFB2"/>
    <w:rsid w:val="4504ACE9"/>
    <w:rsid w:val="4507227E"/>
    <w:rsid w:val="45090673"/>
    <w:rsid w:val="451A03BF"/>
    <w:rsid w:val="451D8CF3"/>
    <w:rsid w:val="451DDFE4"/>
    <w:rsid w:val="45203DC7"/>
    <w:rsid w:val="452703DF"/>
    <w:rsid w:val="452DBB21"/>
    <w:rsid w:val="45366424"/>
    <w:rsid w:val="454667A0"/>
    <w:rsid w:val="45497965"/>
    <w:rsid w:val="454BC607"/>
    <w:rsid w:val="4558BD77"/>
    <w:rsid w:val="4568A609"/>
    <w:rsid w:val="456B13CA"/>
    <w:rsid w:val="456B382D"/>
    <w:rsid w:val="457447EE"/>
    <w:rsid w:val="4579006D"/>
    <w:rsid w:val="4579298D"/>
    <w:rsid w:val="458B1D6E"/>
    <w:rsid w:val="458E4095"/>
    <w:rsid w:val="4592CE0B"/>
    <w:rsid w:val="45947164"/>
    <w:rsid w:val="45984ABA"/>
    <w:rsid w:val="45A03DFB"/>
    <w:rsid w:val="45BB797B"/>
    <w:rsid w:val="45C116F1"/>
    <w:rsid w:val="45CC3948"/>
    <w:rsid w:val="45D13F8A"/>
    <w:rsid w:val="45DA88CA"/>
    <w:rsid w:val="45DAA1AD"/>
    <w:rsid w:val="45EDE307"/>
    <w:rsid w:val="45F222D4"/>
    <w:rsid w:val="45FBFF25"/>
    <w:rsid w:val="460C447C"/>
    <w:rsid w:val="4610530E"/>
    <w:rsid w:val="461FEF70"/>
    <w:rsid w:val="46309E22"/>
    <w:rsid w:val="4634EF9C"/>
    <w:rsid w:val="463D3400"/>
    <w:rsid w:val="4663F037"/>
    <w:rsid w:val="46700244"/>
    <w:rsid w:val="4672A195"/>
    <w:rsid w:val="468216CE"/>
    <w:rsid w:val="4682456C"/>
    <w:rsid w:val="468B86C8"/>
    <w:rsid w:val="46A9A1CB"/>
    <w:rsid w:val="46AB2E35"/>
    <w:rsid w:val="46AD0AA8"/>
    <w:rsid w:val="46B0E062"/>
    <w:rsid w:val="46B17CD0"/>
    <w:rsid w:val="46B7220B"/>
    <w:rsid w:val="46B92E08"/>
    <w:rsid w:val="46C7D562"/>
    <w:rsid w:val="46CBB082"/>
    <w:rsid w:val="46D35C75"/>
    <w:rsid w:val="46DBCD74"/>
    <w:rsid w:val="46E3A3E8"/>
    <w:rsid w:val="46E53373"/>
    <w:rsid w:val="46F667CE"/>
    <w:rsid w:val="47054D8E"/>
    <w:rsid w:val="4705A4D8"/>
    <w:rsid w:val="4712EB06"/>
    <w:rsid w:val="4716580B"/>
    <w:rsid w:val="471DDF28"/>
    <w:rsid w:val="47224D86"/>
    <w:rsid w:val="47249B61"/>
    <w:rsid w:val="472DC655"/>
    <w:rsid w:val="47331CC9"/>
    <w:rsid w:val="474ED424"/>
    <w:rsid w:val="4754639B"/>
    <w:rsid w:val="4765C84F"/>
    <w:rsid w:val="4769D62A"/>
    <w:rsid w:val="476DE474"/>
    <w:rsid w:val="4771A165"/>
    <w:rsid w:val="47850B99"/>
    <w:rsid w:val="47864F86"/>
    <w:rsid w:val="4789F563"/>
    <w:rsid w:val="4796F297"/>
    <w:rsid w:val="47A5F204"/>
    <w:rsid w:val="47A60CA4"/>
    <w:rsid w:val="47A90D46"/>
    <w:rsid w:val="47BACD54"/>
    <w:rsid w:val="47BBD559"/>
    <w:rsid w:val="47C1FF82"/>
    <w:rsid w:val="47C25CF0"/>
    <w:rsid w:val="47D7B380"/>
    <w:rsid w:val="47E1F6CC"/>
    <w:rsid w:val="47EEFB72"/>
    <w:rsid w:val="47FB7289"/>
    <w:rsid w:val="47FBC67B"/>
    <w:rsid w:val="4805164C"/>
    <w:rsid w:val="4807ADFE"/>
    <w:rsid w:val="481B125D"/>
    <w:rsid w:val="48227DC4"/>
    <w:rsid w:val="4827811F"/>
    <w:rsid w:val="48372E48"/>
    <w:rsid w:val="483DBFFA"/>
    <w:rsid w:val="4840F719"/>
    <w:rsid w:val="4846F467"/>
    <w:rsid w:val="485342F9"/>
    <w:rsid w:val="486593D2"/>
    <w:rsid w:val="486695A2"/>
    <w:rsid w:val="4869F09A"/>
    <w:rsid w:val="486EF450"/>
    <w:rsid w:val="487232E4"/>
    <w:rsid w:val="488C49BF"/>
    <w:rsid w:val="48A852A5"/>
    <w:rsid w:val="48B7A212"/>
    <w:rsid w:val="48CF800B"/>
    <w:rsid w:val="48D0FA15"/>
    <w:rsid w:val="48D0FB21"/>
    <w:rsid w:val="48D9BC8D"/>
    <w:rsid w:val="48F1DF74"/>
    <w:rsid w:val="48FA3069"/>
    <w:rsid w:val="48FA7F5C"/>
    <w:rsid w:val="48FB8B11"/>
    <w:rsid w:val="4906EB40"/>
    <w:rsid w:val="491AE8F9"/>
    <w:rsid w:val="49238976"/>
    <w:rsid w:val="4924A396"/>
    <w:rsid w:val="492F751C"/>
    <w:rsid w:val="4931A095"/>
    <w:rsid w:val="4948329B"/>
    <w:rsid w:val="4950CDB7"/>
    <w:rsid w:val="4954E7AC"/>
    <w:rsid w:val="496AD749"/>
    <w:rsid w:val="498730EB"/>
    <w:rsid w:val="498DA624"/>
    <w:rsid w:val="4997C770"/>
    <w:rsid w:val="4997E064"/>
    <w:rsid w:val="49994D6A"/>
    <w:rsid w:val="4999ADED"/>
    <w:rsid w:val="49A417A5"/>
    <w:rsid w:val="49AD0F60"/>
    <w:rsid w:val="49AEB988"/>
    <w:rsid w:val="49B11B5F"/>
    <w:rsid w:val="49C1EDA5"/>
    <w:rsid w:val="49CCC610"/>
    <w:rsid w:val="49D1B2A0"/>
    <w:rsid w:val="49EECDD7"/>
    <w:rsid w:val="49F0013A"/>
    <w:rsid w:val="49F4D9D4"/>
    <w:rsid w:val="49FACC2C"/>
    <w:rsid w:val="4A039ED7"/>
    <w:rsid w:val="4A0CF4EB"/>
    <w:rsid w:val="4A116880"/>
    <w:rsid w:val="4A12FEB0"/>
    <w:rsid w:val="4A1989C0"/>
    <w:rsid w:val="4A21546F"/>
    <w:rsid w:val="4A2A4573"/>
    <w:rsid w:val="4A2AF390"/>
    <w:rsid w:val="4A36C38E"/>
    <w:rsid w:val="4A3B4AF0"/>
    <w:rsid w:val="4A41CB12"/>
    <w:rsid w:val="4A480478"/>
    <w:rsid w:val="4A481043"/>
    <w:rsid w:val="4A4A216B"/>
    <w:rsid w:val="4A4F3082"/>
    <w:rsid w:val="4A5098AD"/>
    <w:rsid w:val="4A5638F2"/>
    <w:rsid w:val="4A61C289"/>
    <w:rsid w:val="4A67C4CE"/>
    <w:rsid w:val="4A6A098C"/>
    <w:rsid w:val="4A6A611B"/>
    <w:rsid w:val="4A6F688C"/>
    <w:rsid w:val="4A721D76"/>
    <w:rsid w:val="4A742893"/>
    <w:rsid w:val="4A877B28"/>
    <w:rsid w:val="4A8A1831"/>
    <w:rsid w:val="4A9C3490"/>
    <w:rsid w:val="4AA856BB"/>
    <w:rsid w:val="4ABC5450"/>
    <w:rsid w:val="4ABE6586"/>
    <w:rsid w:val="4AC0BD45"/>
    <w:rsid w:val="4AC96849"/>
    <w:rsid w:val="4ACE3E78"/>
    <w:rsid w:val="4AD0FB1C"/>
    <w:rsid w:val="4AE26A44"/>
    <w:rsid w:val="4AED2FB5"/>
    <w:rsid w:val="4AF17417"/>
    <w:rsid w:val="4AF1FC0E"/>
    <w:rsid w:val="4AF8BE5E"/>
    <w:rsid w:val="4AF92255"/>
    <w:rsid w:val="4AFB5B20"/>
    <w:rsid w:val="4B147A5F"/>
    <w:rsid w:val="4B16B86C"/>
    <w:rsid w:val="4B1B3CDD"/>
    <w:rsid w:val="4B1B52AE"/>
    <w:rsid w:val="4B1D3862"/>
    <w:rsid w:val="4B1D7501"/>
    <w:rsid w:val="4B1EA4E6"/>
    <w:rsid w:val="4B214561"/>
    <w:rsid w:val="4B215135"/>
    <w:rsid w:val="4B2B036C"/>
    <w:rsid w:val="4B2E6EF3"/>
    <w:rsid w:val="4B32342F"/>
    <w:rsid w:val="4B3B6E83"/>
    <w:rsid w:val="4B3E1481"/>
    <w:rsid w:val="4B44D38D"/>
    <w:rsid w:val="4B4E386A"/>
    <w:rsid w:val="4B521CF0"/>
    <w:rsid w:val="4B54158D"/>
    <w:rsid w:val="4B5D2463"/>
    <w:rsid w:val="4B603AF6"/>
    <w:rsid w:val="4B644C24"/>
    <w:rsid w:val="4B708997"/>
    <w:rsid w:val="4B801A9F"/>
    <w:rsid w:val="4B8BAA8D"/>
    <w:rsid w:val="4B8BD75E"/>
    <w:rsid w:val="4B963432"/>
    <w:rsid w:val="4B993E98"/>
    <w:rsid w:val="4B9C2F0D"/>
    <w:rsid w:val="4BA74FEE"/>
    <w:rsid w:val="4BAFBFF8"/>
    <w:rsid w:val="4BC1B606"/>
    <w:rsid w:val="4BD03061"/>
    <w:rsid w:val="4BE10C7C"/>
    <w:rsid w:val="4BE5A9F8"/>
    <w:rsid w:val="4C00C44A"/>
    <w:rsid w:val="4C1415D9"/>
    <w:rsid w:val="4C1B83BD"/>
    <w:rsid w:val="4C1C4C0F"/>
    <w:rsid w:val="4C239BB2"/>
    <w:rsid w:val="4C23BCAA"/>
    <w:rsid w:val="4C4C54F7"/>
    <w:rsid w:val="4C5B0D89"/>
    <w:rsid w:val="4C64B73E"/>
    <w:rsid w:val="4C6C136C"/>
    <w:rsid w:val="4C6EC90A"/>
    <w:rsid w:val="4C719418"/>
    <w:rsid w:val="4C86E9FB"/>
    <w:rsid w:val="4C8ADC98"/>
    <w:rsid w:val="4C8E8499"/>
    <w:rsid w:val="4CA12913"/>
    <w:rsid w:val="4CAFC054"/>
    <w:rsid w:val="4CB15194"/>
    <w:rsid w:val="4CBD1C73"/>
    <w:rsid w:val="4CC90028"/>
    <w:rsid w:val="4CC94CB2"/>
    <w:rsid w:val="4CD0A197"/>
    <w:rsid w:val="4CD84D5F"/>
    <w:rsid w:val="4CE191C8"/>
    <w:rsid w:val="4CE57A17"/>
    <w:rsid w:val="4CE5BEAE"/>
    <w:rsid w:val="4CEC773D"/>
    <w:rsid w:val="4CECCD6A"/>
    <w:rsid w:val="4D06A1AE"/>
    <w:rsid w:val="4D072076"/>
    <w:rsid w:val="4D0E611F"/>
    <w:rsid w:val="4D0F50EF"/>
    <w:rsid w:val="4D10204D"/>
    <w:rsid w:val="4D14790B"/>
    <w:rsid w:val="4D1B3B69"/>
    <w:rsid w:val="4D215ED2"/>
    <w:rsid w:val="4D235298"/>
    <w:rsid w:val="4D237BDB"/>
    <w:rsid w:val="4D2714EA"/>
    <w:rsid w:val="4D275BB7"/>
    <w:rsid w:val="4D27FEEC"/>
    <w:rsid w:val="4D2A32B3"/>
    <w:rsid w:val="4D2B58C6"/>
    <w:rsid w:val="4D2F77F5"/>
    <w:rsid w:val="4D394487"/>
    <w:rsid w:val="4D3A621F"/>
    <w:rsid w:val="4D3C5BF6"/>
    <w:rsid w:val="4D4CB990"/>
    <w:rsid w:val="4D4E2002"/>
    <w:rsid w:val="4D4E3EF0"/>
    <w:rsid w:val="4D5924F6"/>
    <w:rsid w:val="4D6CBF9F"/>
    <w:rsid w:val="4D6E8A09"/>
    <w:rsid w:val="4D77650F"/>
    <w:rsid w:val="4D7B01B5"/>
    <w:rsid w:val="4D80FBC3"/>
    <w:rsid w:val="4D84AF41"/>
    <w:rsid w:val="4D8D1F4C"/>
    <w:rsid w:val="4D90D265"/>
    <w:rsid w:val="4D96EABA"/>
    <w:rsid w:val="4DA610E3"/>
    <w:rsid w:val="4DB394B1"/>
    <w:rsid w:val="4DCD7134"/>
    <w:rsid w:val="4DD0FBF7"/>
    <w:rsid w:val="4DD369E4"/>
    <w:rsid w:val="4DE10845"/>
    <w:rsid w:val="4DE5E8C5"/>
    <w:rsid w:val="4DE63DD6"/>
    <w:rsid w:val="4DEEFC01"/>
    <w:rsid w:val="4DFBC4F0"/>
    <w:rsid w:val="4E0584AE"/>
    <w:rsid w:val="4E1A5CF1"/>
    <w:rsid w:val="4E1AFDAC"/>
    <w:rsid w:val="4E4F57A4"/>
    <w:rsid w:val="4E55B404"/>
    <w:rsid w:val="4E63A0A5"/>
    <w:rsid w:val="4E744FD5"/>
    <w:rsid w:val="4E7F905E"/>
    <w:rsid w:val="4E7FEBA6"/>
    <w:rsid w:val="4E867FA3"/>
    <w:rsid w:val="4E89F5A2"/>
    <w:rsid w:val="4E8C8C71"/>
    <w:rsid w:val="4E93AEC9"/>
    <w:rsid w:val="4EA7B052"/>
    <w:rsid w:val="4EA9B2C1"/>
    <w:rsid w:val="4EBBE942"/>
    <w:rsid w:val="4EC7297F"/>
    <w:rsid w:val="4ECF45A9"/>
    <w:rsid w:val="4ED153F2"/>
    <w:rsid w:val="4ED2A1F6"/>
    <w:rsid w:val="4ED96AC6"/>
    <w:rsid w:val="4EECDEE0"/>
    <w:rsid w:val="4EF00899"/>
    <w:rsid w:val="4EF6E4AE"/>
    <w:rsid w:val="4EF9E0CE"/>
    <w:rsid w:val="4EFD1C9A"/>
    <w:rsid w:val="4F01E1E0"/>
    <w:rsid w:val="4F032A57"/>
    <w:rsid w:val="4F069EEF"/>
    <w:rsid w:val="4F07891B"/>
    <w:rsid w:val="4F0B122B"/>
    <w:rsid w:val="4F129D83"/>
    <w:rsid w:val="4F1B40B5"/>
    <w:rsid w:val="4F2104E4"/>
    <w:rsid w:val="4F24BCC0"/>
    <w:rsid w:val="4F316490"/>
    <w:rsid w:val="4F3A2BCE"/>
    <w:rsid w:val="4F409D50"/>
    <w:rsid w:val="4F4DEECB"/>
    <w:rsid w:val="4F50A5CB"/>
    <w:rsid w:val="4F51558C"/>
    <w:rsid w:val="4F524F2B"/>
    <w:rsid w:val="4F5793B7"/>
    <w:rsid w:val="4F65B60F"/>
    <w:rsid w:val="4F6C3E64"/>
    <w:rsid w:val="4F721882"/>
    <w:rsid w:val="4F74717A"/>
    <w:rsid w:val="4F7994FD"/>
    <w:rsid w:val="4F7F9F4C"/>
    <w:rsid w:val="4F88E273"/>
    <w:rsid w:val="4F8C7A69"/>
    <w:rsid w:val="4F8D82BA"/>
    <w:rsid w:val="4F9874F5"/>
    <w:rsid w:val="4FA45808"/>
    <w:rsid w:val="4FADA31B"/>
    <w:rsid w:val="4FB098A3"/>
    <w:rsid w:val="4FB1DDBF"/>
    <w:rsid w:val="4FB42992"/>
    <w:rsid w:val="4FB967C3"/>
    <w:rsid w:val="4FBCBF3A"/>
    <w:rsid w:val="4FBED44C"/>
    <w:rsid w:val="4FC24F68"/>
    <w:rsid w:val="4FC2EE34"/>
    <w:rsid w:val="4FC78C12"/>
    <w:rsid w:val="4FC94EFB"/>
    <w:rsid w:val="4FC9BFCE"/>
    <w:rsid w:val="4FCA3D11"/>
    <w:rsid w:val="4FCB5CAC"/>
    <w:rsid w:val="4FCCEE77"/>
    <w:rsid w:val="4FD4260B"/>
    <w:rsid w:val="4FDCE539"/>
    <w:rsid w:val="4FDE549B"/>
    <w:rsid w:val="4FE6C827"/>
    <w:rsid w:val="4FF07EC8"/>
    <w:rsid w:val="4FF0D4A7"/>
    <w:rsid w:val="500417AF"/>
    <w:rsid w:val="5010F575"/>
    <w:rsid w:val="50130D70"/>
    <w:rsid w:val="501B93CA"/>
    <w:rsid w:val="501D2814"/>
    <w:rsid w:val="502CC73F"/>
    <w:rsid w:val="50349587"/>
    <w:rsid w:val="5035819D"/>
    <w:rsid w:val="503B65EF"/>
    <w:rsid w:val="505CA999"/>
    <w:rsid w:val="507A48AE"/>
    <w:rsid w:val="507E0FD1"/>
    <w:rsid w:val="507F5884"/>
    <w:rsid w:val="50802655"/>
    <w:rsid w:val="50850B13"/>
    <w:rsid w:val="5087AD3B"/>
    <w:rsid w:val="508E1F52"/>
    <w:rsid w:val="508F59B3"/>
    <w:rsid w:val="50991BC6"/>
    <w:rsid w:val="509B4729"/>
    <w:rsid w:val="509DC555"/>
    <w:rsid w:val="50AE4E9E"/>
    <w:rsid w:val="50B6451F"/>
    <w:rsid w:val="50BCE7D6"/>
    <w:rsid w:val="50BE04D4"/>
    <w:rsid w:val="50C5C299"/>
    <w:rsid w:val="50C96976"/>
    <w:rsid w:val="50D2521D"/>
    <w:rsid w:val="50D661B6"/>
    <w:rsid w:val="50DFE25C"/>
    <w:rsid w:val="50E14E68"/>
    <w:rsid w:val="50F580D7"/>
    <w:rsid w:val="50FF7AD4"/>
    <w:rsid w:val="51005AE1"/>
    <w:rsid w:val="5107F630"/>
    <w:rsid w:val="510ACDF8"/>
    <w:rsid w:val="510BABD5"/>
    <w:rsid w:val="5110DB3A"/>
    <w:rsid w:val="5112EF2B"/>
    <w:rsid w:val="51266D5A"/>
    <w:rsid w:val="512AAB82"/>
    <w:rsid w:val="5135CA7F"/>
    <w:rsid w:val="513B58CF"/>
    <w:rsid w:val="51533C00"/>
    <w:rsid w:val="5154ADDA"/>
    <w:rsid w:val="515EC65A"/>
    <w:rsid w:val="5164277A"/>
    <w:rsid w:val="51651B00"/>
    <w:rsid w:val="516D871C"/>
    <w:rsid w:val="517AEB7D"/>
    <w:rsid w:val="518452FC"/>
    <w:rsid w:val="5185F6B3"/>
    <w:rsid w:val="518ACF93"/>
    <w:rsid w:val="518DB55C"/>
    <w:rsid w:val="5199947B"/>
    <w:rsid w:val="51A026B8"/>
    <w:rsid w:val="51A0CABA"/>
    <w:rsid w:val="51ACD662"/>
    <w:rsid w:val="51B08DDA"/>
    <w:rsid w:val="51B1FDA8"/>
    <w:rsid w:val="51C5055E"/>
    <w:rsid w:val="51D3A698"/>
    <w:rsid w:val="51DC5F58"/>
    <w:rsid w:val="51E59418"/>
    <w:rsid w:val="51FB99EE"/>
    <w:rsid w:val="51FDAE35"/>
    <w:rsid w:val="5200F822"/>
    <w:rsid w:val="520205C8"/>
    <w:rsid w:val="52055AA0"/>
    <w:rsid w:val="520B4758"/>
    <w:rsid w:val="520FE14D"/>
    <w:rsid w:val="522324EC"/>
    <w:rsid w:val="522D251E"/>
    <w:rsid w:val="5232E104"/>
    <w:rsid w:val="52371EB2"/>
    <w:rsid w:val="523BC535"/>
    <w:rsid w:val="523E3F17"/>
    <w:rsid w:val="5242ADFA"/>
    <w:rsid w:val="5244A5F4"/>
    <w:rsid w:val="524BB8D9"/>
    <w:rsid w:val="524FAD58"/>
    <w:rsid w:val="52594E90"/>
    <w:rsid w:val="5264D480"/>
    <w:rsid w:val="52698BF0"/>
    <w:rsid w:val="526D0504"/>
    <w:rsid w:val="52704996"/>
    <w:rsid w:val="5277330F"/>
    <w:rsid w:val="52915A6D"/>
    <w:rsid w:val="5295AB64"/>
    <w:rsid w:val="52977A93"/>
    <w:rsid w:val="529CA4EE"/>
    <w:rsid w:val="52A452D1"/>
    <w:rsid w:val="52B232D7"/>
    <w:rsid w:val="52C1B0FC"/>
    <w:rsid w:val="52C47A03"/>
    <w:rsid w:val="52CED425"/>
    <w:rsid w:val="52D62D62"/>
    <w:rsid w:val="52D8225B"/>
    <w:rsid w:val="52D84F10"/>
    <w:rsid w:val="52DE0F9C"/>
    <w:rsid w:val="52E500E6"/>
    <w:rsid w:val="52E83244"/>
    <w:rsid w:val="52F0B151"/>
    <w:rsid w:val="52F623E6"/>
    <w:rsid w:val="52F84F39"/>
    <w:rsid w:val="52FA7277"/>
    <w:rsid w:val="530173E3"/>
    <w:rsid w:val="53058B2F"/>
    <w:rsid w:val="5309A97C"/>
    <w:rsid w:val="5310D90B"/>
    <w:rsid w:val="53195F29"/>
    <w:rsid w:val="531D8090"/>
    <w:rsid w:val="532B02D7"/>
    <w:rsid w:val="532EC4DB"/>
    <w:rsid w:val="53373D00"/>
    <w:rsid w:val="5339FA2E"/>
    <w:rsid w:val="53435A5B"/>
    <w:rsid w:val="53486856"/>
    <w:rsid w:val="534B16CB"/>
    <w:rsid w:val="5355D9B4"/>
    <w:rsid w:val="53569800"/>
    <w:rsid w:val="535A3668"/>
    <w:rsid w:val="535CDCED"/>
    <w:rsid w:val="535DF47C"/>
    <w:rsid w:val="535E7F01"/>
    <w:rsid w:val="53634030"/>
    <w:rsid w:val="536DB2B3"/>
    <w:rsid w:val="536EE05B"/>
    <w:rsid w:val="53731A71"/>
    <w:rsid w:val="5376DA4F"/>
    <w:rsid w:val="537F64B1"/>
    <w:rsid w:val="5392373B"/>
    <w:rsid w:val="53AC1538"/>
    <w:rsid w:val="53AFEEAF"/>
    <w:rsid w:val="53B123E9"/>
    <w:rsid w:val="53B19898"/>
    <w:rsid w:val="53BCB7CF"/>
    <w:rsid w:val="53C24944"/>
    <w:rsid w:val="53C44E00"/>
    <w:rsid w:val="53C9C811"/>
    <w:rsid w:val="53CE451D"/>
    <w:rsid w:val="53D1E579"/>
    <w:rsid w:val="53D99E22"/>
    <w:rsid w:val="53DA94A0"/>
    <w:rsid w:val="53E3DA2E"/>
    <w:rsid w:val="53E86843"/>
    <w:rsid w:val="53ECA409"/>
    <w:rsid w:val="53EDF727"/>
    <w:rsid w:val="53F1C6F0"/>
    <w:rsid w:val="53F6D619"/>
    <w:rsid w:val="53FAB0E5"/>
    <w:rsid w:val="54215572"/>
    <w:rsid w:val="542732FB"/>
    <w:rsid w:val="543A8E25"/>
    <w:rsid w:val="544B2510"/>
    <w:rsid w:val="5453BB34"/>
    <w:rsid w:val="545C5FB5"/>
    <w:rsid w:val="54622AF6"/>
    <w:rsid w:val="546A0DC2"/>
    <w:rsid w:val="5472D161"/>
    <w:rsid w:val="5481E865"/>
    <w:rsid w:val="548A0E92"/>
    <w:rsid w:val="54911F1E"/>
    <w:rsid w:val="5494711E"/>
    <w:rsid w:val="5497E18D"/>
    <w:rsid w:val="549C0F0D"/>
    <w:rsid w:val="549E060F"/>
    <w:rsid w:val="54A31FAE"/>
    <w:rsid w:val="54A90FE7"/>
    <w:rsid w:val="54B6B685"/>
    <w:rsid w:val="54B9D249"/>
    <w:rsid w:val="54BF0508"/>
    <w:rsid w:val="54C62404"/>
    <w:rsid w:val="54D893B3"/>
    <w:rsid w:val="54DA554B"/>
    <w:rsid w:val="54DAB30A"/>
    <w:rsid w:val="54DCD403"/>
    <w:rsid w:val="54DD5A5E"/>
    <w:rsid w:val="54DE375D"/>
    <w:rsid w:val="54E45C3C"/>
    <w:rsid w:val="5500B365"/>
    <w:rsid w:val="55091998"/>
    <w:rsid w:val="5509FF61"/>
    <w:rsid w:val="551157CC"/>
    <w:rsid w:val="5520D54C"/>
    <w:rsid w:val="55217C67"/>
    <w:rsid w:val="55242ADC"/>
    <w:rsid w:val="552523B7"/>
    <w:rsid w:val="552F1B1F"/>
    <w:rsid w:val="552F9C05"/>
    <w:rsid w:val="5536CEA7"/>
    <w:rsid w:val="55398664"/>
    <w:rsid w:val="5541143A"/>
    <w:rsid w:val="5548F0D8"/>
    <w:rsid w:val="555C2D7C"/>
    <w:rsid w:val="556411A3"/>
    <w:rsid w:val="5573353A"/>
    <w:rsid w:val="5576078A"/>
    <w:rsid w:val="5578C5F8"/>
    <w:rsid w:val="557B920A"/>
    <w:rsid w:val="5589E62C"/>
    <w:rsid w:val="558BB51A"/>
    <w:rsid w:val="558F8F74"/>
    <w:rsid w:val="55ABE8BD"/>
    <w:rsid w:val="55AEA559"/>
    <w:rsid w:val="55B5AA75"/>
    <w:rsid w:val="55BD5912"/>
    <w:rsid w:val="55C7DBC7"/>
    <w:rsid w:val="55CB2ED9"/>
    <w:rsid w:val="55DA0019"/>
    <w:rsid w:val="55DB82EF"/>
    <w:rsid w:val="55E93C87"/>
    <w:rsid w:val="5605CFA8"/>
    <w:rsid w:val="560762C2"/>
    <w:rsid w:val="560B8B6D"/>
    <w:rsid w:val="5614BBC1"/>
    <w:rsid w:val="5617243E"/>
    <w:rsid w:val="5620F95B"/>
    <w:rsid w:val="5621465B"/>
    <w:rsid w:val="5623C781"/>
    <w:rsid w:val="56264E06"/>
    <w:rsid w:val="56272EC2"/>
    <w:rsid w:val="56292083"/>
    <w:rsid w:val="5642240A"/>
    <w:rsid w:val="564F080B"/>
    <w:rsid w:val="56543778"/>
    <w:rsid w:val="565F912A"/>
    <w:rsid w:val="56642B57"/>
    <w:rsid w:val="56658015"/>
    <w:rsid w:val="566BDFDC"/>
    <w:rsid w:val="56741191"/>
    <w:rsid w:val="5679A4DF"/>
    <w:rsid w:val="56809A08"/>
    <w:rsid w:val="5684056D"/>
    <w:rsid w:val="5686C759"/>
    <w:rsid w:val="56876382"/>
    <w:rsid w:val="569D4C63"/>
    <w:rsid w:val="56B01CC6"/>
    <w:rsid w:val="56B2FB20"/>
    <w:rsid w:val="56BA96B7"/>
    <w:rsid w:val="56CEC14A"/>
    <w:rsid w:val="56D313EE"/>
    <w:rsid w:val="56DD9DCB"/>
    <w:rsid w:val="56E2DDA5"/>
    <w:rsid w:val="56E6AD45"/>
    <w:rsid w:val="56E8107E"/>
    <w:rsid w:val="56EB7937"/>
    <w:rsid w:val="56F82FCF"/>
    <w:rsid w:val="5701A987"/>
    <w:rsid w:val="57101B59"/>
    <w:rsid w:val="571515E0"/>
    <w:rsid w:val="57235901"/>
    <w:rsid w:val="572CF854"/>
    <w:rsid w:val="573564EC"/>
    <w:rsid w:val="5752CEC8"/>
    <w:rsid w:val="57543E87"/>
    <w:rsid w:val="57655E13"/>
    <w:rsid w:val="57668516"/>
    <w:rsid w:val="5769A32A"/>
    <w:rsid w:val="576C3E3B"/>
    <w:rsid w:val="577321C0"/>
    <w:rsid w:val="577F81B0"/>
    <w:rsid w:val="578095EB"/>
    <w:rsid w:val="5780FA8A"/>
    <w:rsid w:val="5788081D"/>
    <w:rsid w:val="578CFAA7"/>
    <w:rsid w:val="578D37AB"/>
    <w:rsid w:val="578D9DBB"/>
    <w:rsid w:val="5794E578"/>
    <w:rsid w:val="579A2E49"/>
    <w:rsid w:val="57A48E45"/>
    <w:rsid w:val="57B4A56E"/>
    <w:rsid w:val="57B9CF20"/>
    <w:rsid w:val="57C091E6"/>
    <w:rsid w:val="57C98955"/>
    <w:rsid w:val="57E4154E"/>
    <w:rsid w:val="57EB0A1B"/>
    <w:rsid w:val="57F7457F"/>
    <w:rsid w:val="580A2757"/>
    <w:rsid w:val="580B0794"/>
    <w:rsid w:val="5815F173"/>
    <w:rsid w:val="58204213"/>
    <w:rsid w:val="5821B8ED"/>
    <w:rsid w:val="5825A270"/>
    <w:rsid w:val="582C5CE3"/>
    <w:rsid w:val="582D70DE"/>
    <w:rsid w:val="582F1A81"/>
    <w:rsid w:val="583964DA"/>
    <w:rsid w:val="58436D66"/>
    <w:rsid w:val="5847DBD8"/>
    <w:rsid w:val="586190CC"/>
    <w:rsid w:val="58627D0B"/>
    <w:rsid w:val="5867938A"/>
    <w:rsid w:val="586C6734"/>
    <w:rsid w:val="586DE649"/>
    <w:rsid w:val="5870F861"/>
    <w:rsid w:val="5872133F"/>
    <w:rsid w:val="587D4146"/>
    <w:rsid w:val="587FBAE1"/>
    <w:rsid w:val="5881A77F"/>
    <w:rsid w:val="588723F0"/>
    <w:rsid w:val="588785AD"/>
    <w:rsid w:val="58934E85"/>
    <w:rsid w:val="58936743"/>
    <w:rsid w:val="58B481FA"/>
    <w:rsid w:val="58B55747"/>
    <w:rsid w:val="58C28D41"/>
    <w:rsid w:val="58C436C6"/>
    <w:rsid w:val="58CE80B5"/>
    <w:rsid w:val="58D29BB2"/>
    <w:rsid w:val="58D5E3EF"/>
    <w:rsid w:val="58D6A483"/>
    <w:rsid w:val="58FC0DB9"/>
    <w:rsid w:val="590524A1"/>
    <w:rsid w:val="59195146"/>
    <w:rsid w:val="5927DB63"/>
    <w:rsid w:val="5933521E"/>
    <w:rsid w:val="593FADFE"/>
    <w:rsid w:val="5941B277"/>
    <w:rsid w:val="594C5346"/>
    <w:rsid w:val="5954E38B"/>
    <w:rsid w:val="59550B50"/>
    <w:rsid w:val="595CAD9C"/>
    <w:rsid w:val="596577F2"/>
    <w:rsid w:val="596C8BBA"/>
    <w:rsid w:val="5971DF48"/>
    <w:rsid w:val="59734D63"/>
    <w:rsid w:val="5974FE80"/>
    <w:rsid w:val="5977C3A3"/>
    <w:rsid w:val="597D1C83"/>
    <w:rsid w:val="597FA1DD"/>
    <w:rsid w:val="59883A78"/>
    <w:rsid w:val="598882F2"/>
    <w:rsid w:val="5992BF1B"/>
    <w:rsid w:val="59AB67A4"/>
    <w:rsid w:val="59B53D28"/>
    <w:rsid w:val="59BA588E"/>
    <w:rsid w:val="59BE5DE6"/>
    <w:rsid w:val="59C20745"/>
    <w:rsid w:val="59C6FC34"/>
    <w:rsid w:val="59CCEC1D"/>
    <w:rsid w:val="59CFEF5F"/>
    <w:rsid w:val="59D97C80"/>
    <w:rsid w:val="59DCFD6C"/>
    <w:rsid w:val="59DFD800"/>
    <w:rsid w:val="59EF6F3A"/>
    <w:rsid w:val="59F4A82E"/>
    <w:rsid w:val="59FFE708"/>
    <w:rsid w:val="5A061E54"/>
    <w:rsid w:val="5A07AD54"/>
    <w:rsid w:val="5A08574D"/>
    <w:rsid w:val="5A13C1D6"/>
    <w:rsid w:val="5A144594"/>
    <w:rsid w:val="5A1908CC"/>
    <w:rsid w:val="5A1FFDBB"/>
    <w:rsid w:val="5A39D7F1"/>
    <w:rsid w:val="5A41C8B6"/>
    <w:rsid w:val="5A4953BA"/>
    <w:rsid w:val="5A51211D"/>
    <w:rsid w:val="5A5E4DBE"/>
    <w:rsid w:val="5A5ECB70"/>
    <w:rsid w:val="5A632AA8"/>
    <w:rsid w:val="5A7E1F88"/>
    <w:rsid w:val="5A839D61"/>
    <w:rsid w:val="5A97ACAA"/>
    <w:rsid w:val="5A9D81BA"/>
    <w:rsid w:val="5A9EB9D2"/>
    <w:rsid w:val="5AAAD6E4"/>
    <w:rsid w:val="5AABE2A4"/>
    <w:rsid w:val="5ABA67DE"/>
    <w:rsid w:val="5ABA87E2"/>
    <w:rsid w:val="5ABFB18A"/>
    <w:rsid w:val="5ACDFF43"/>
    <w:rsid w:val="5ACE3A5A"/>
    <w:rsid w:val="5ACEB4BC"/>
    <w:rsid w:val="5ACEDBE8"/>
    <w:rsid w:val="5AE20720"/>
    <w:rsid w:val="5AE45862"/>
    <w:rsid w:val="5AE6940E"/>
    <w:rsid w:val="5AF3F058"/>
    <w:rsid w:val="5AFF9115"/>
    <w:rsid w:val="5B0446C3"/>
    <w:rsid w:val="5B11C391"/>
    <w:rsid w:val="5B147C04"/>
    <w:rsid w:val="5B1B4EBC"/>
    <w:rsid w:val="5B1D87F1"/>
    <w:rsid w:val="5B3114EA"/>
    <w:rsid w:val="5B365981"/>
    <w:rsid w:val="5B3CCC30"/>
    <w:rsid w:val="5B56BB9C"/>
    <w:rsid w:val="5B62C8AA"/>
    <w:rsid w:val="5B686739"/>
    <w:rsid w:val="5B743685"/>
    <w:rsid w:val="5B78A600"/>
    <w:rsid w:val="5B7B7C15"/>
    <w:rsid w:val="5BA38554"/>
    <w:rsid w:val="5BB3C332"/>
    <w:rsid w:val="5BB8C837"/>
    <w:rsid w:val="5BD21988"/>
    <w:rsid w:val="5BD50056"/>
    <w:rsid w:val="5BD78461"/>
    <w:rsid w:val="5BD9EB8C"/>
    <w:rsid w:val="5BEA8586"/>
    <w:rsid w:val="5BF3EF1C"/>
    <w:rsid w:val="5BFDFCC5"/>
    <w:rsid w:val="5C02CCE6"/>
    <w:rsid w:val="5C08A526"/>
    <w:rsid w:val="5C262B6D"/>
    <w:rsid w:val="5C37ADF9"/>
    <w:rsid w:val="5C3C6234"/>
    <w:rsid w:val="5C3EFC1A"/>
    <w:rsid w:val="5C4AE8BD"/>
    <w:rsid w:val="5C4BE6AE"/>
    <w:rsid w:val="5C4C7423"/>
    <w:rsid w:val="5C4CE5FD"/>
    <w:rsid w:val="5C59BB87"/>
    <w:rsid w:val="5C60AC37"/>
    <w:rsid w:val="5C6A7FDF"/>
    <w:rsid w:val="5C6D92A9"/>
    <w:rsid w:val="5C720EDF"/>
    <w:rsid w:val="5C762E8D"/>
    <w:rsid w:val="5C836202"/>
    <w:rsid w:val="5C855B67"/>
    <w:rsid w:val="5C887218"/>
    <w:rsid w:val="5CA06A52"/>
    <w:rsid w:val="5CA355CC"/>
    <w:rsid w:val="5CA41B0D"/>
    <w:rsid w:val="5CA4C4D6"/>
    <w:rsid w:val="5CA6F984"/>
    <w:rsid w:val="5CA9267C"/>
    <w:rsid w:val="5CB281D4"/>
    <w:rsid w:val="5CB4F48F"/>
    <w:rsid w:val="5CB740DC"/>
    <w:rsid w:val="5CBABE96"/>
    <w:rsid w:val="5CC4E249"/>
    <w:rsid w:val="5CC8193E"/>
    <w:rsid w:val="5CCE8584"/>
    <w:rsid w:val="5CD2B660"/>
    <w:rsid w:val="5CD9B4EE"/>
    <w:rsid w:val="5CE13315"/>
    <w:rsid w:val="5CEC82C8"/>
    <w:rsid w:val="5CF4A1A2"/>
    <w:rsid w:val="5CFAF6D2"/>
    <w:rsid w:val="5CFDC54E"/>
    <w:rsid w:val="5D007D17"/>
    <w:rsid w:val="5D0375BC"/>
    <w:rsid w:val="5D06AB63"/>
    <w:rsid w:val="5D082F1B"/>
    <w:rsid w:val="5D0B49C7"/>
    <w:rsid w:val="5D0E31BA"/>
    <w:rsid w:val="5D0FF03E"/>
    <w:rsid w:val="5D178FE8"/>
    <w:rsid w:val="5D1E6FD2"/>
    <w:rsid w:val="5D260873"/>
    <w:rsid w:val="5D2B4188"/>
    <w:rsid w:val="5D3384AE"/>
    <w:rsid w:val="5D3A65FF"/>
    <w:rsid w:val="5D42EA72"/>
    <w:rsid w:val="5D51380C"/>
    <w:rsid w:val="5D5CE4BC"/>
    <w:rsid w:val="5D624ADC"/>
    <w:rsid w:val="5D7223BA"/>
    <w:rsid w:val="5D76371A"/>
    <w:rsid w:val="5D7818BF"/>
    <w:rsid w:val="5D8FF396"/>
    <w:rsid w:val="5D980004"/>
    <w:rsid w:val="5DA57884"/>
    <w:rsid w:val="5DA5FA0C"/>
    <w:rsid w:val="5DB03795"/>
    <w:rsid w:val="5DBC22FB"/>
    <w:rsid w:val="5DF08157"/>
    <w:rsid w:val="5DF159D8"/>
    <w:rsid w:val="5DF49457"/>
    <w:rsid w:val="5DFF5F1C"/>
    <w:rsid w:val="5E017C8E"/>
    <w:rsid w:val="5E01896B"/>
    <w:rsid w:val="5E0FB803"/>
    <w:rsid w:val="5E109178"/>
    <w:rsid w:val="5E29B434"/>
    <w:rsid w:val="5E2A1FFC"/>
    <w:rsid w:val="5E2EFFF5"/>
    <w:rsid w:val="5E438757"/>
    <w:rsid w:val="5E4FB48F"/>
    <w:rsid w:val="5E53AC63"/>
    <w:rsid w:val="5E7530D0"/>
    <w:rsid w:val="5E769EA0"/>
    <w:rsid w:val="5E7A84E6"/>
    <w:rsid w:val="5E7E0A68"/>
    <w:rsid w:val="5E8F055D"/>
    <w:rsid w:val="5E9353A7"/>
    <w:rsid w:val="5E99A2D3"/>
    <w:rsid w:val="5EA2837B"/>
    <w:rsid w:val="5EA32FB4"/>
    <w:rsid w:val="5EAC844C"/>
    <w:rsid w:val="5EAE992E"/>
    <w:rsid w:val="5EB43E2E"/>
    <w:rsid w:val="5EB6806A"/>
    <w:rsid w:val="5EB713EA"/>
    <w:rsid w:val="5EB87DCE"/>
    <w:rsid w:val="5EC5DE6F"/>
    <w:rsid w:val="5EC7DDDD"/>
    <w:rsid w:val="5ED2D27C"/>
    <w:rsid w:val="5ED38B47"/>
    <w:rsid w:val="5EE01803"/>
    <w:rsid w:val="5EED9BD7"/>
    <w:rsid w:val="5EF28FEB"/>
    <w:rsid w:val="5F0025BF"/>
    <w:rsid w:val="5F038AA7"/>
    <w:rsid w:val="5F06FFD9"/>
    <w:rsid w:val="5F19F35F"/>
    <w:rsid w:val="5F24A6A4"/>
    <w:rsid w:val="5F3A198A"/>
    <w:rsid w:val="5F49F091"/>
    <w:rsid w:val="5F562E93"/>
    <w:rsid w:val="5F58E402"/>
    <w:rsid w:val="5F58EE16"/>
    <w:rsid w:val="5F5EA130"/>
    <w:rsid w:val="5F5FF36C"/>
    <w:rsid w:val="5F67BF2B"/>
    <w:rsid w:val="5F6EFD97"/>
    <w:rsid w:val="5F6F8FD6"/>
    <w:rsid w:val="5F755797"/>
    <w:rsid w:val="5F76C161"/>
    <w:rsid w:val="5F794DB6"/>
    <w:rsid w:val="5F8825A0"/>
    <w:rsid w:val="5F8D8A3C"/>
    <w:rsid w:val="5F8DA1B8"/>
    <w:rsid w:val="5F945724"/>
    <w:rsid w:val="5F97AE13"/>
    <w:rsid w:val="5F9837FE"/>
    <w:rsid w:val="5FA06E89"/>
    <w:rsid w:val="5FA3F7A5"/>
    <w:rsid w:val="5FA6FDDF"/>
    <w:rsid w:val="5FD4E77D"/>
    <w:rsid w:val="5FEE35D7"/>
    <w:rsid w:val="5FEFF9F9"/>
    <w:rsid w:val="5FF02374"/>
    <w:rsid w:val="5FF3EFA9"/>
    <w:rsid w:val="60055020"/>
    <w:rsid w:val="600568EA"/>
    <w:rsid w:val="6005A260"/>
    <w:rsid w:val="6013C84C"/>
    <w:rsid w:val="601BD4AC"/>
    <w:rsid w:val="602CFB6A"/>
    <w:rsid w:val="60302060"/>
    <w:rsid w:val="60345551"/>
    <w:rsid w:val="6034B2C2"/>
    <w:rsid w:val="60363B48"/>
    <w:rsid w:val="6042234A"/>
    <w:rsid w:val="60498254"/>
    <w:rsid w:val="6052402A"/>
    <w:rsid w:val="6056F69A"/>
    <w:rsid w:val="605C723C"/>
    <w:rsid w:val="606113F8"/>
    <w:rsid w:val="60611479"/>
    <w:rsid w:val="606CEC22"/>
    <w:rsid w:val="607027E7"/>
    <w:rsid w:val="6071668B"/>
    <w:rsid w:val="608CF83C"/>
    <w:rsid w:val="60925DC4"/>
    <w:rsid w:val="6096B6C5"/>
    <w:rsid w:val="60A1BCFF"/>
    <w:rsid w:val="60BBADFF"/>
    <w:rsid w:val="60C470D7"/>
    <w:rsid w:val="60D31B57"/>
    <w:rsid w:val="60DC601D"/>
    <w:rsid w:val="60E0DEA8"/>
    <w:rsid w:val="60EEA53B"/>
    <w:rsid w:val="60FD1136"/>
    <w:rsid w:val="6103FFD6"/>
    <w:rsid w:val="61053AD1"/>
    <w:rsid w:val="6107045E"/>
    <w:rsid w:val="610A147E"/>
    <w:rsid w:val="610FF851"/>
    <w:rsid w:val="6121F17F"/>
    <w:rsid w:val="612335A4"/>
    <w:rsid w:val="61262CBE"/>
    <w:rsid w:val="612C2EEF"/>
    <w:rsid w:val="612D2BEF"/>
    <w:rsid w:val="612EB1C4"/>
    <w:rsid w:val="6132DEBB"/>
    <w:rsid w:val="6137CDD2"/>
    <w:rsid w:val="6141E67A"/>
    <w:rsid w:val="61431731"/>
    <w:rsid w:val="6143230A"/>
    <w:rsid w:val="6145FCE1"/>
    <w:rsid w:val="6146F56B"/>
    <w:rsid w:val="6154D673"/>
    <w:rsid w:val="615555F5"/>
    <w:rsid w:val="61564276"/>
    <w:rsid w:val="61634CC6"/>
    <w:rsid w:val="6165210B"/>
    <w:rsid w:val="61654BF8"/>
    <w:rsid w:val="61679C91"/>
    <w:rsid w:val="617EE534"/>
    <w:rsid w:val="6181366E"/>
    <w:rsid w:val="618DE3AE"/>
    <w:rsid w:val="618FE264"/>
    <w:rsid w:val="61913445"/>
    <w:rsid w:val="6198A10C"/>
    <w:rsid w:val="619C11F4"/>
    <w:rsid w:val="61A083E8"/>
    <w:rsid w:val="61A2C0FF"/>
    <w:rsid w:val="61ABCDE8"/>
    <w:rsid w:val="61B8AE33"/>
    <w:rsid w:val="61BC0C3E"/>
    <w:rsid w:val="61C3D1F3"/>
    <w:rsid w:val="61C7DD5A"/>
    <w:rsid w:val="61C84922"/>
    <w:rsid w:val="61C9D953"/>
    <w:rsid w:val="61E28D51"/>
    <w:rsid w:val="61EA4B24"/>
    <w:rsid w:val="61EE7BD7"/>
    <w:rsid w:val="61F48755"/>
    <w:rsid w:val="62036989"/>
    <w:rsid w:val="620568FD"/>
    <w:rsid w:val="6212FE27"/>
    <w:rsid w:val="621867DF"/>
    <w:rsid w:val="621E476E"/>
    <w:rsid w:val="62368BF8"/>
    <w:rsid w:val="6239C496"/>
    <w:rsid w:val="623CED57"/>
    <w:rsid w:val="623D6DED"/>
    <w:rsid w:val="62433D2E"/>
    <w:rsid w:val="6257CB77"/>
    <w:rsid w:val="625BA6AD"/>
    <w:rsid w:val="62656D6B"/>
    <w:rsid w:val="62692246"/>
    <w:rsid w:val="6273130F"/>
    <w:rsid w:val="627359ED"/>
    <w:rsid w:val="6274A56D"/>
    <w:rsid w:val="627A346A"/>
    <w:rsid w:val="6282578F"/>
    <w:rsid w:val="62922024"/>
    <w:rsid w:val="62962512"/>
    <w:rsid w:val="62971124"/>
    <w:rsid w:val="62A07400"/>
    <w:rsid w:val="62A89C9F"/>
    <w:rsid w:val="62A9FFCE"/>
    <w:rsid w:val="62AC3F1B"/>
    <w:rsid w:val="62AE10C8"/>
    <w:rsid w:val="62AE4377"/>
    <w:rsid w:val="62B3A8B8"/>
    <w:rsid w:val="62BC8B04"/>
    <w:rsid w:val="62C6C208"/>
    <w:rsid w:val="62CF78A4"/>
    <w:rsid w:val="62CFD685"/>
    <w:rsid w:val="62D45F75"/>
    <w:rsid w:val="62D64FE7"/>
    <w:rsid w:val="62DBE819"/>
    <w:rsid w:val="62E1D0EC"/>
    <w:rsid w:val="62E925E1"/>
    <w:rsid w:val="62EFC4F5"/>
    <w:rsid w:val="62F21973"/>
    <w:rsid w:val="62F2A957"/>
    <w:rsid w:val="62F8797D"/>
    <w:rsid w:val="62FABAA2"/>
    <w:rsid w:val="6305CCB0"/>
    <w:rsid w:val="630B772A"/>
    <w:rsid w:val="630F87A6"/>
    <w:rsid w:val="6338C945"/>
    <w:rsid w:val="633CBD9E"/>
    <w:rsid w:val="63597E0B"/>
    <w:rsid w:val="636548DE"/>
    <w:rsid w:val="63685938"/>
    <w:rsid w:val="636A7412"/>
    <w:rsid w:val="6384FA0E"/>
    <w:rsid w:val="638BA110"/>
    <w:rsid w:val="639C8FD1"/>
    <w:rsid w:val="63AB6FEE"/>
    <w:rsid w:val="63ABF85B"/>
    <w:rsid w:val="63B40F8B"/>
    <w:rsid w:val="63B5A967"/>
    <w:rsid w:val="63B9C757"/>
    <w:rsid w:val="63BD6F20"/>
    <w:rsid w:val="63C525C4"/>
    <w:rsid w:val="63D07545"/>
    <w:rsid w:val="63D80473"/>
    <w:rsid w:val="63D9BD06"/>
    <w:rsid w:val="63E44620"/>
    <w:rsid w:val="63F05612"/>
    <w:rsid w:val="63F9BBA9"/>
    <w:rsid w:val="63FCB272"/>
    <w:rsid w:val="63FD9109"/>
    <w:rsid w:val="640D5558"/>
    <w:rsid w:val="64116917"/>
    <w:rsid w:val="64123E30"/>
    <w:rsid w:val="64128D0C"/>
    <w:rsid w:val="641743A2"/>
    <w:rsid w:val="641BC480"/>
    <w:rsid w:val="6427F3AE"/>
    <w:rsid w:val="6430CA95"/>
    <w:rsid w:val="6436EFD3"/>
    <w:rsid w:val="643800CF"/>
    <w:rsid w:val="644F543E"/>
    <w:rsid w:val="64511021"/>
    <w:rsid w:val="645BD2F5"/>
    <w:rsid w:val="646441AE"/>
    <w:rsid w:val="646A6A7D"/>
    <w:rsid w:val="646DD18E"/>
    <w:rsid w:val="6470A0E2"/>
    <w:rsid w:val="6475CA84"/>
    <w:rsid w:val="6477F8BF"/>
    <w:rsid w:val="648336AC"/>
    <w:rsid w:val="6487FA40"/>
    <w:rsid w:val="649C1ED3"/>
    <w:rsid w:val="64A85010"/>
    <w:rsid w:val="64AD1BA7"/>
    <w:rsid w:val="64AE0A59"/>
    <w:rsid w:val="64B79DC6"/>
    <w:rsid w:val="64B8CBC6"/>
    <w:rsid w:val="64BA050B"/>
    <w:rsid w:val="64BE31A4"/>
    <w:rsid w:val="64C55C8E"/>
    <w:rsid w:val="64D4F711"/>
    <w:rsid w:val="64D7D5AC"/>
    <w:rsid w:val="64DB26E6"/>
    <w:rsid w:val="64DDFB82"/>
    <w:rsid w:val="64F0C057"/>
    <w:rsid w:val="64FA4660"/>
    <w:rsid w:val="65006018"/>
    <w:rsid w:val="650696B6"/>
    <w:rsid w:val="650B2EC8"/>
    <w:rsid w:val="650FFC0F"/>
    <w:rsid w:val="65235123"/>
    <w:rsid w:val="652774DE"/>
    <w:rsid w:val="653A1062"/>
    <w:rsid w:val="6543EA2E"/>
    <w:rsid w:val="6544D5EF"/>
    <w:rsid w:val="6545A831"/>
    <w:rsid w:val="6549E2D5"/>
    <w:rsid w:val="654CC3E3"/>
    <w:rsid w:val="655345C3"/>
    <w:rsid w:val="6556546E"/>
    <w:rsid w:val="656182FF"/>
    <w:rsid w:val="6562999E"/>
    <w:rsid w:val="6567883A"/>
    <w:rsid w:val="656A8D9B"/>
    <w:rsid w:val="656DE949"/>
    <w:rsid w:val="6572740A"/>
    <w:rsid w:val="657AA298"/>
    <w:rsid w:val="657B6BD9"/>
    <w:rsid w:val="657B95B6"/>
    <w:rsid w:val="657EB7DE"/>
    <w:rsid w:val="657F9640"/>
    <w:rsid w:val="658D206F"/>
    <w:rsid w:val="659AED01"/>
    <w:rsid w:val="659B74B8"/>
    <w:rsid w:val="659F6B6A"/>
    <w:rsid w:val="65A59B0F"/>
    <w:rsid w:val="65AA1C05"/>
    <w:rsid w:val="65AFD9AB"/>
    <w:rsid w:val="65B6D4EA"/>
    <w:rsid w:val="65D4FAB3"/>
    <w:rsid w:val="65E48587"/>
    <w:rsid w:val="65E48C0A"/>
    <w:rsid w:val="65EC0CC9"/>
    <w:rsid w:val="65EF7F4C"/>
    <w:rsid w:val="65F484CE"/>
    <w:rsid w:val="65F6F1AA"/>
    <w:rsid w:val="66034C0A"/>
    <w:rsid w:val="66044C43"/>
    <w:rsid w:val="660D8CC4"/>
    <w:rsid w:val="66286A6C"/>
    <w:rsid w:val="662DB451"/>
    <w:rsid w:val="662DB8C4"/>
    <w:rsid w:val="663872DD"/>
    <w:rsid w:val="6644BB63"/>
    <w:rsid w:val="6653EE7B"/>
    <w:rsid w:val="665427B7"/>
    <w:rsid w:val="665567DC"/>
    <w:rsid w:val="665B2192"/>
    <w:rsid w:val="665BEC95"/>
    <w:rsid w:val="6669563F"/>
    <w:rsid w:val="666FAA81"/>
    <w:rsid w:val="66725A0D"/>
    <w:rsid w:val="667A0D2F"/>
    <w:rsid w:val="667CC88E"/>
    <w:rsid w:val="668C1E69"/>
    <w:rsid w:val="669C12D8"/>
    <w:rsid w:val="66AB9939"/>
    <w:rsid w:val="66B25EC4"/>
    <w:rsid w:val="66C848E5"/>
    <w:rsid w:val="66E8FE2F"/>
    <w:rsid w:val="66F5DC8C"/>
    <w:rsid w:val="66F78213"/>
    <w:rsid w:val="66F871BD"/>
    <w:rsid w:val="66FF2F31"/>
    <w:rsid w:val="66FFE7BD"/>
    <w:rsid w:val="670239F1"/>
    <w:rsid w:val="6704D936"/>
    <w:rsid w:val="670841C8"/>
    <w:rsid w:val="670CAE72"/>
    <w:rsid w:val="670E8D2C"/>
    <w:rsid w:val="6719EAD2"/>
    <w:rsid w:val="671F3EBE"/>
    <w:rsid w:val="67226982"/>
    <w:rsid w:val="6723987B"/>
    <w:rsid w:val="6724C7DE"/>
    <w:rsid w:val="6746211F"/>
    <w:rsid w:val="674E5C12"/>
    <w:rsid w:val="6752D37A"/>
    <w:rsid w:val="675B1901"/>
    <w:rsid w:val="676BE5A0"/>
    <w:rsid w:val="676DE4A3"/>
    <w:rsid w:val="677A0DE0"/>
    <w:rsid w:val="677C79E1"/>
    <w:rsid w:val="67840EC9"/>
    <w:rsid w:val="678C0B15"/>
    <w:rsid w:val="679671FB"/>
    <w:rsid w:val="679D5C81"/>
    <w:rsid w:val="67A7999E"/>
    <w:rsid w:val="67AB22F3"/>
    <w:rsid w:val="67B0BC70"/>
    <w:rsid w:val="67B2249F"/>
    <w:rsid w:val="67B996F0"/>
    <w:rsid w:val="67CBA37E"/>
    <w:rsid w:val="67D9571B"/>
    <w:rsid w:val="67E3F19B"/>
    <w:rsid w:val="67EE4DA4"/>
    <w:rsid w:val="67F21FAF"/>
    <w:rsid w:val="67FCCFA4"/>
    <w:rsid w:val="67FCD5FC"/>
    <w:rsid w:val="6800CE30"/>
    <w:rsid w:val="682524F8"/>
    <w:rsid w:val="683115AD"/>
    <w:rsid w:val="6833B13B"/>
    <w:rsid w:val="684A476E"/>
    <w:rsid w:val="68545691"/>
    <w:rsid w:val="68576E23"/>
    <w:rsid w:val="685A9B17"/>
    <w:rsid w:val="68616A68"/>
    <w:rsid w:val="6878F7A5"/>
    <w:rsid w:val="687928A1"/>
    <w:rsid w:val="68810387"/>
    <w:rsid w:val="688FDE94"/>
    <w:rsid w:val="68A31419"/>
    <w:rsid w:val="68A61E02"/>
    <w:rsid w:val="68A66608"/>
    <w:rsid w:val="68ABC625"/>
    <w:rsid w:val="68ADBBBE"/>
    <w:rsid w:val="68B5BFFB"/>
    <w:rsid w:val="68B9AD8C"/>
    <w:rsid w:val="68BEE0F9"/>
    <w:rsid w:val="68C74BCF"/>
    <w:rsid w:val="68CC72E6"/>
    <w:rsid w:val="68D306F3"/>
    <w:rsid w:val="68F6E962"/>
    <w:rsid w:val="68F95C72"/>
    <w:rsid w:val="68FB779F"/>
    <w:rsid w:val="68FCC81F"/>
    <w:rsid w:val="6907B5CA"/>
    <w:rsid w:val="6918E6E6"/>
    <w:rsid w:val="691BF599"/>
    <w:rsid w:val="69273489"/>
    <w:rsid w:val="6932452F"/>
    <w:rsid w:val="6935CD4B"/>
    <w:rsid w:val="6938DAD6"/>
    <w:rsid w:val="6943ECFF"/>
    <w:rsid w:val="69496195"/>
    <w:rsid w:val="694D6152"/>
    <w:rsid w:val="6958B117"/>
    <w:rsid w:val="6964F43A"/>
    <w:rsid w:val="6965894F"/>
    <w:rsid w:val="696B045A"/>
    <w:rsid w:val="697B4890"/>
    <w:rsid w:val="698BD15B"/>
    <w:rsid w:val="6990E440"/>
    <w:rsid w:val="699CF8F9"/>
    <w:rsid w:val="69A7615C"/>
    <w:rsid w:val="69ADAF0D"/>
    <w:rsid w:val="69D83FC2"/>
    <w:rsid w:val="69E32A5E"/>
    <w:rsid w:val="69E45AE7"/>
    <w:rsid w:val="69EDDB77"/>
    <w:rsid w:val="69FB11B1"/>
    <w:rsid w:val="6A12D64D"/>
    <w:rsid w:val="6A1C671F"/>
    <w:rsid w:val="6A20B166"/>
    <w:rsid w:val="6A39C7F9"/>
    <w:rsid w:val="6A3D0192"/>
    <w:rsid w:val="6A3D0243"/>
    <w:rsid w:val="6A459EF7"/>
    <w:rsid w:val="6A5A23E2"/>
    <w:rsid w:val="6A5E9247"/>
    <w:rsid w:val="6A6089DB"/>
    <w:rsid w:val="6A64D301"/>
    <w:rsid w:val="6A6ED79C"/>
    <w:rsid w:val="6A71097C"/>
    <w:rsid w:val="6A756F85"/>
    <w:rsid w:val="6A75B29C"/>
    <w:rsid w:val="6A80D407"/>
    <w:rsid w:val="6A9DF7A2"/>
    <w:rsid w:val="6AA97A77"/>
    <w:rsid w:val="6AB90ACC"/>
    <w:rsid w:val="6ABAC654"/>
    <w:rsid w:val="6ABB5795"/>
    <w:rsid w:val="6ABC96D4"/>
    <w:rsid w:val="6ABE1BA8"/>
    <w:rsid w:val="6AC80B6E"/>
    <w:rsid w:val="6ADACF06"/>
    <w:rsid w:val="6ADBE39C"/>
    <w:rsid w:val="6ADE9688"/>
    <w:rsid w:val="6AE414F4"/>
    <w:rsid w:val="6AE9D78A"/>
    <w:rsid w:val="6B038671"/>
    <w:rsid w:val="6B03B7C3"/>
    <w:rsid w:val="6B149B73"/>
    <w:rsid w:val="6B1E0D59"/>
    <w:rsid w:val="6B2BEC7A"/>
    <w:rsid w:val="6B30570E"/>
    <w:rsid w:val="6B36E7D5"/>
    <w:rsid w:val="6B43CE44"/>
    <w:rsid w:val="6B45C121"/>
    <w:rsid w:val="6B487DE5"/>
    <w:rsid w:val="6B4DBA74"/>
    <w:rsid w:val="6B5560DD"/>
    <w:rsid w:val="6B556266"/>
    <w:rsid w:val="6B589958"/>
    <w:rsid w:val="6B59FF93"/>
    <w:rsid w:val="6B5C6073"/>
    <w:rsid w:val="6B7C39CD"/>
    <w:rsid w:val="6B7E03AD"/>
    <w:rsid w:val="6B811E67"/>
    <w:rsid w:val="6B8348E2"/>
    <w:rsid w:val="6B841DF0"/>
    <w:rsid w:val="6B983579"/>
    <w:rsid w:val="6B98F700"/>
    <w:rsid w:val="6BA2DD96"/>
    <w:rsid w:val="6BCA04F7"/>
    <w:rsid w:val="6BD19958"/>
    <w:rsid w:val="6BD3B37B"/>
    <w:rsid w:val="6BDC51D8"/>
    <w:rsid w:val="6BDC55A4"/>
    <w:rsid w:val="6BF15DEE"/>
    <w:rsid w:val="6BF42D12"/>
    <w:rsid w:val="6C12C907"/>
    <w:rsid w:val="6C182128"/>
    <w:rsid w:val="6C1B983C"/>
    <w:rsid w:val="6C1C1966"/>
    <w:rsid w:val="6C3C0D8E"/>
    <w:rsid w:val="6C3E2030"/>
    <w:rsid w:val="6C4266EA"/>
    <w:rsid w:val="6C44C61D"/>
    <w:rsid w:val="6C45DA5C"/>
    <w:rsid w:val="6C4694B0"/>
    <w:rsid w:val="6C478AE3"/>
    <w:rsid w:val="6C4F3566"/>
    <w:rsid w:val="6C5B0E5A"/>
    <w:rsid w:val="6C5DC5B9"/>
    <w:rsid w:val="6C60838D"/>
    <w:rsid w:val="6C6D37F1"/>
    <w:rsid w:val="6C73471E"/>
    <w:rsid w:val="6C775970"/>
    <w:rsid w:val="6C7F8AEC"/>
    <w:rsid w:val="6C83FEC8"/>
    <w:rsid w:val="6C874F19"/>
    <w:rsid w:val="6C8BCD18"/>
    <w:rsid w:val="6C8E1D65"/>
    <w:rsid w:val="6C91CFE5"/>
    <w:rsid w:val="6C94DD54"/>
    <w:rsid w:val="6C9A7EDB"/>
    <w:rsid w:val="6C9D0FD0"/>
    <w:rsid w:val="6CA7E0E3"/>
    <w:rsid w:val="6CAF658A"/>
    <w:rsid w:val="6CB00C36"/>
    <w:rsid w:val="6CB8D57E"/>
    <w:rsid w:val="6CD97F42"/>
    <w:rsid w:val="6CEAFF7F"/>
    <w:rsid w:val="6CFA720D"/>
    <w:rsid w:val="6D08FA0C"/>
    <w:rsid w:val="6D118906"/>
    <w:rsid w:val="6D2A06CB"/>
    <w:rsid w:val="6D2C4270"/>
    <w:rsid w:val="6D2C468F"/>
    <w:rsid w:val="6D3F61EC"/>
    <w:rsid w:val="6D465311"/>
    <w:rsid w:val="6D5457D9"/>
    <w:rsid w:val="6D56DE70"/>
    <w:rsid w:val="6D739449"/>
    <w:rsid w:val="6D84EDD8"/>
    <w:rsid w:val="6D8857E6"/>
    <w:rsid w:val="6D8EE269"/>
    <w:rsid w:val="6D9066F1"/>
    <w:rsid w:val="6D9609A4"/>
    <w:rsid w:val="6DA17F29"/>
    <w:rsid w:val="6DA6508E"/>
    <w:rsid w:val="6DAE740F"/>
    <w:rsid w:val="6DAF3D80"/>
    <w:rsid w:val="6DB324AB"/>
    <w:rsid w:val="6DB7CD39"/>
    <w:rsid w:val="6DB8D0E9"/>
    <w:rsid w:val="6DBC7100"/>
    <w:rsid w:val="6DBE3171"/>
    <w:rsid w:val="6DCBC84E"/>
    <w:rsid w:val="6DCD3777"/>
    <w:rsid w:val="6DCDD5DF"/>
    <w:rsid w:val="6DD2DAF2"/>
    <w:rsid w:val="6DD947FC"/>
    <w:rsid w:val="6DD96DB7"/>
    <w:rsid w:val="6DDABE93"/>
    <w:rsid w:val="6DED68A0"/>
    <w:rsid w:val="6DFCF387"/>
    <w:rsid w:val="6E18D254"/>
    <w:rsid w:val="6E1D2356"/>
    <w:rsid w:val="6E2FA8D1"/>
    <w:rsid w:val="6E30DDA3"/>
    <w:rsid w:val="6E396DFB"/>
    <w:rsid w:val="6E404448"/>
    <w:rsid w:val="6E4305B2"/>
    <w:rsid w:val="6E47153C"/>
    <w:rsid w:val="6E494182"/>
    <w:rsid w:val="6E693B71"/>
    <w:rsid w:val="6E7BA18D"/>
    <w:rsid w:val="6E7F3E76"/>
    <w:rsid w:val="6E91DD32"/>
    <w:rsid w:val="6E93794B"/>
    <w:rsid w:val="6E9674C1"/>
    <w:rsid w:val="6E9AED14"/>
    <w:rsid w:val="6EA1C516"/>
    <w:rsid w:val="6EB294E7"/>
    <w:rsid w:val="6EB8449A"/>
    <w:rsid w:val="6EBAD037"/>
    <w:rsid w:val="6ED35D56"/>
    <w:rsid w:val="6ED746D6"/>
    <w:rsid w:val="6ED8B685"/>
    <w:rsid w:val="6EDA1DA1"/>
    <w:rsid w:val="6EDB9297"/>
    <w:rsid w:val="6EE091C7"/>
    <w:rsid w:val="6EE800B7"/>
    <w:rsid w:val="6EF12CB8"/>
    <w:rsid w:val="6F06D77F"/>
    <w:rsid w:val="6F10FFE9"/>
    <w:rsid w:val="6F157A5B"/>
    <w:rsid w:val="6F26B337"/>
    <w:rsid w:val="6F271272"/>
    <w:rsid w:val="6F389051"/>
    <w:rsid w:val="6F3B5FD0"/>
    <w:rsid w:val="6F476C75"/>
    <w:rsid w:val="6F4B76AF"/>
    <w:rsid w:val="6F6FB700"/>
    <w:rsid w:val="6F7358C8"/>
    <w:rsid w:val="6F773CDF"/>
    <w:rsid w:val="6F82E6D4"/>
    <w:rsid w:val="6F950537"/>
    <w:rsid w:val="6FA587A7"/>
    <w:rsid w:val="6FB58145"/>
    <w:rsid w:val="6FC166C1"/>
    <w:rsid w:val="6FCD3867"/>
    <w:rsid w:val="6FCF5135"/>
    <w:rsid w:val="6FE3CD1D"/>
    <w:rsid w:val="6FE95604"/>
    <w:rsid w:val="6FF11945"/>
    <w:rsid w:val="6FFBADEF"/>
    <w:rsid w:val="7000D144"/>
    <w:rsid w:val="700BD520"/>
    <w:rsid w:val="700E1AC9"/>
    <w:rsid w:val="7011DEE3"/>
    <w:rsid w:val="7012D16D"/>
    <w:rsid w:val="70154C38"/>
    <w:rsid w:val="701AE53A"/>
    <w:rsid w:val="7024FCEA"/>
    <w:rsid w:val="7029A59C"/>
    <w:rsid w:val="7030B925"/>
    <w:rsid w:val="7030C202"/>
    <w:rsid w:val="703CA24F"/>
    <w:rsid w:val="70507E2D"/>
    <w:rsid w:val="70528921"/>
    <w:rsid w:val="7059EDA2"/>
    <w:rsid w:val="705E43BD"/>
    <w:rsid w:val="7060A7BF"/>
    <w:rsid w:val="7068A162"/>
    <w:rsid w:val="706C108E"/>
    <w:rsid w:val="7071A95D"/>
    <w:rsid w:val="7072DBB8"/>
    <w:rsid w:val="7079AB52"/>
    <w:rsid w:val="70808E89"/>
    <w:rsid w:val="7080EFC2"/>
    <w:rsid w:val="7086A799"/>
    <w:rsid w:val="7092FDE6"/>
    <w:rsid w:val="70934F00"/>
    <w:rsid w:val="7093E435"/>
    <w:rsid w:val="709B6FC9"/>
    <w:rsid w:val="70A04B2F"/>
    <w:rsid w:val="70AA4DF9"/>
    <w:rsid w:val="70BFA5F3"/>
    <w:rsid w:val="70C16C5B"/>
    <w:rsid w:val="70C3BA62"/>
    <w:rsid w:val="70CB44EB"/>
    <w:rsid w:val="70DCBF14"/>
    <w:rsid w:val="70DF7F23"/>
    <w:rsid w:val="70E136C9"/>
    <w:rsid w:val="70E3AF1A"/>
    <w:rsid w:val="70E976E9"/>
    <w:rsid w:val="70EA07C3"/>
    <w:rsid w:val="70F39B0F"/>
    <w:rsid w:val="70FD9986"/>
    <w:rsid w:val="710476FC"/>
    <w:rsid w:val="710A90C9"/>
    <w:rsid w:val="7121DAB2"/>
    <w:rsid w:val="7125EDBD"/>
    <w:rsid w:val="7129369E"/>
    <w:rsid w:val="713AB890"/>
    <w:rsid w:val="715C78E2"/>
    <w:rsid w:val="716E05E4"/>
    <w:rsid w:val="71808153"/>
    <w:rsid w:val="718361DD"/>
    <w:rsid w:val="718717E3"/>
    <w:rsid w:val="718C161D"/>
    <w:rsid w:val="7199A5C7"/>
    <w:rsid w:val="71B0E600"/>
    <w:rsid w:val="71B25EE7"/>
    <w:rsid w:val="71B5DA70"/>
    <w:rsid w:val="71B76F67"/>
    <w:rsid w:val="71C4172E"/>
    <w:rsid w:val="71CC892E"/>
    <w:rsid w:val="71D86EDE"/>
    <w:rsid w:val="71E2D1D3"/>
    <w:rsid w:val="71FDFB42"/>
    <w:rsid w:val="7207BEB3"/>
    <w:rsid w:val="7221B898"/>
    <w:rsid w:val="722F236B"/>
    <w:rsid w:val="72328A18"/>
    <w:rsid w:val="7232AF57"/>
    <w:rsid w:val="7235A957"/>
    <w:rsid w:val="7237D12F"/>
    <w:rsid w:val="723AF906"/>
    <w:rsid w:val="7245B858"/>
    <w:rsid w:val="726CD065"/>
    <w:rsid w:val="726F8FBF"/>
    <w:rsid w:val="726FCCA2"/>
    <w:rsid w:val="72847F56"/>
    <w:rsid w:val="728FD17E"/>
    <w:rsid w:val="72981B98"/>
    <w:rsid w:val="729F1D79"/>
    <w:rsid w:val="72B46C9E"/>
    <w:rsid w:val="72C24129"/>
    <w:rsid w:val="72CAD255"/>
    <w:rsid w:val="72CCBB6F"/>
    <w:rsid w:val="72CCF949"/>
    <w:rsid w:val="72CF6E3F"/>
    <w:rsid w:val="72D5EFE8"/>
    <w:rsid w:val="72EC7694"/>
    <w:rsid w:val="72ED508C"/>
    <w:rsid w:val="72F73FCE"/>
    <w:rsid w:val="72FB6B91"/>
    <w:rsid w:val="7303D89A"/>
    <w:rsid w:val="730792AB"/>
    <w:rsid w:val="730B5F80"/>
    <w:rsid w:val="730CC5AF"/>
    <w:rsid w:val="73238132"/>
    <w:rsid w:val="73288BBE"/>
    <w:rsid w:val="7329BCAC"/>
    <w:rsid w:val="73686D82"/>
    <w:rsid w:val="736CE259"/>
    <w:rsid w:val="736D31AD"/>
    <w:rsid w:val="737392B5"/>
    <w:rsid w:val="737399E8"/>
    <w:rsid w:val="7378B500"/>
    <w:rsid w:val="7381335D"/>
    <w:rsid w:val="739E8827"/>
    <w:rsid w:val="73A0C9C8"/>
    <w:rsid w:val="73A1C7C3"/>
    <w:rsid w:val="73A843C6"/>
    <w:rsid w:val="73AC863B"/>
    <w:rsid w:val="73AD49F3"/>
    <w:rsid w:val="73B38D55"/>
    <w:rsid w:val="73BDE485"/>
    <w:rsid w:val="73C5B6F6"/>
    <w:rsid w:val="73CB815B"/>
    <w:rsid w:val="73DD882C"/>
    <w:rsid w:val="73E906A8"/>
    <w:rsid w:val="73E9D82E"/>
    <w:rsid w:val="73EB0CB9"/>
    <w:rsid w:val="73ED6C6D"/>
    <w:rsid w:val="74075AE6"/>
    <w:rsid w:val="74088370"/>
    <w:rsid w:val="741A589D"/>
    <w:rsid w:val="74288EE4"/>
    <w:rsid w:val="742D5132"/>
    <w:rsid w:val="7432E221"/>
    <w:rsid w:val="743CED0E"/>
    <w:rsid w:val="743ED340"/>
    <w:rsid w:val="7442BDEF"/>
    <w:rsid w:val="744AD518"/>
    <w:rsid w:val="744EF102"/>
    <w:rsid w:val="745C1492"/>
    <w:rsid w:val="74776350"/>
    <w:rsid w:val="74784268"/>
    <w:rsid w:val="74792C84"/>
    <w:rsid w:val="747C603D"/>
    <w:rsid w:val="7480000E"/>
    <w:rsid w:val="748C4B45"/>
    <w:rsid w:val="748CB337"/>
    <w:rsid w:val="749121BD"/>
    <w:rsid w:val="7493C187"/>
    <w:rsid w:val="74A44F56"/>
    <w:rsid w:val="74A5B847"/>
    <w:rsid w:val="74B0A709"/>
    <w:rsid w:val="74BB2443"/>
    <w:rsid w:val="74E33A4C"/>
    <w:rsid w:val="74E5EFF5"/>
    <w:rsid w:val="74F99A8A"/>
    <w:rsid w:val="75005BFE"/>
    <w:rsid w:val="7503212C"/>
    <w:rsid w:val="7507E0E4"/>
    <w:rsid w:val="75107049"/>
    <w:rsid w:val="751CDEE8"/>
    <w:rsid w:val="75217E91"/>
    <w:rsid w:val="752B18BB"/>
    <w:rsid w:val="753DA0E1"/>
    <w:rsid w:val="75489B9F"/>
    <w:rsid w:val="7549D35B"/>
    <w:rsid w:val="754E2EE6"/>
    <w:rsid w:val="7554CBA4"/>
    <w:rsid w:val="75558AFB"/>
    <w:rsid w:val="755B699C"/>
    <w:rsid w:val="755D0DCF"/>
    <w:rsid w:val="755F4166"/>
    <w:rsid w:val="7561C2C4"/>
    <w:rsid w:val="75706640"/>
    <w:rsid w:val="757441F7"/>
    <w:rsid w:val="75756446"/>
    <w:rsid w:val="7575F036"/>
    <w:rsid w:val="757C43F2"/>
    <w:rsid w:val="757F3BAE"/>
    <w:rsid w:val="757FAF9E"/>
    <w:rsid w:val="75806B52"/>
    <w:rsid w:val="758E35BD"/>
    <w:rsid w:val="75AB7BFB"/>
    <w:rsid w:val="75AC29B8"/>
    <w:rsid w:val="75AE09FD"/>
    <w:rsid w:val="75B9B6EF"/>
    <w:rsid w:val="75C20E36"/>
    <w:rsid w:val="75CA1704"/>
    <w:rsid w:val="75D21227"/>
    <w:rsid w:val="75D4F05E"/>
    <w:rsid w:val="75E5FF8F"/>
    <w:rsid w:val="75E73D40"/>
    <w:rsid w:val="75EBF527"/>
    <w:rsid w:val="75EC5F6E"/>
    <w:rsid w:val="75F25F27"/>
    <w:rsid w:val="75F362AA"/>
    <w:rsid w:val="76031BE7"/>
    <w:rsid w:val="7606CF6E"/>
    <w:rsid w:val="76084499"/>
    <w:rsid w:val="760921FD"/>
    <w:rsid w:val="760D7B69"/>
    <w:rsid w:val="76186C67"/>
    <w:rsid w:val="761FA0AB"/>
    <w:rsid w:val="762769FD"/>
    <w:rsid w:val="762B351F"/>
    <w:rsid w:val="7638434A"/>
    <w:rsid w:val="7644E253"/>
    <w:rsid w:val="76460594"/>
    <w:rsid w:val="7649F9E0"/>
    <w:rsid w:val="764C4B8E"/>
    <w:rsid w:val="764EF451"/>
    <w:rsid w:val="76534BA2"/>
    <w:rsid w:val="76658398"/>
    <w:rsid w:val="76779A63"/>
    <w:rsid w:val="767C68C8"/>
    <w:rsid w:val="767F7A18"/>
    <w:rsid w:val="76893504"/>
    <w:rsid w:val="768A1085"/>
    <w:rsid w:val="769708DF"/>
    <w:rsid w:val="769B89A1"/>
    <w:rsid w:val="76AB8CB3"/>
    <w:rsid w:val="76B03F5C"/>
    <w:rsid w:val="76B3BF1B"/>
    <w:rsid w:val="76B67568"/>
    <w:rsid w:val="76B7AE4D"/>
    <w:rsid w:val="76BA9457"/>
    <w:rsid w:val="76BC85D9"/>
    <w:rsid w:val="76C0DEB4"/>
    <w:rsid w:val="76C5432B"/>
    <w:rsid w:val="76C608E5"/>
    <w:rsid w:val="76D6022B"/>
    <w:rsid w:val="76D7FFF9"/>
    <w:rsid w:val="76E83AF5"/>
    <w:rsid w:val="76F87939"/>
    <w:rsid w:val="76FD09D5"/>
    <w:rsid w:val="770B728B"/>
    <w:rsid w:val="770CCE30"/>
    <w:rsid w:val="770F7DAF"/>
    <w:rsid w:val="7712ACBC"/>
    <w:rsid w:val="771A3440"/>
    <w:rsid w:val="771CC30F"/>
    <w:rsid w:val="7721726C"/>
    <w:rsid w:val="77220B6B"/>
    <w:rsid w:val="7748DFEB"/>
    <w:rsid w:val="7761F9A2"/>
    <w:rsid w:val="77645354"/>
    <w:rsid w:val="776D78EE"/>
    <w:rsid w:val="777937E2"/>
    <w:rsid w:val="77853317"/>
    <w:rsid w:val="7788086F"/>
    <w:rsid w:val="77890E0B"/>
    <w:rsid w:val="7791E279"/>
    <w:rsid w:val="77966C84"/>
    <w:rsid w:val="77A5D5E3"/>
    <w:rsid w:val="77C8ECC8"/>
    <w:rsid w:val="77D135E8"/>
    <w:rsid w:val="77DD8A62"/>
    <w:rsid w:val="77DFED0E"/>
    <w:rsid w:val="77EFBD94"/>
    <w:rsid w:val="77F5B7A8"/>
    <w:rsid w:val="77FD15A7"/>
    <w:rsid w:val="78031627"/>
    <w:rsid w:val="78042039"/>
    <w:rsid w:val="780708B0"/>
    <w:rsid w:val="780AF9F9"/>
    <w:rsid w:val="7810375B"/>
    <w:rsid w:val="781E6E91"/>
    <w:rsid w:val="78483BE3"/>
    <w:rsid w:val="784CCD44"/>
    <w:rsid w:val="785549FC"/>
    <w:rsid w:val="7855F801"/>
    <w:rsid w:val="786147C0"/>
    <w:rsid w:val="7882021F"/>
    <w:rsid w:val="78859757"/>
    <w:rsid w:val="78903A5B"/>
    <w:rsid w:val="78927108"/>
    <w:rsid w:val="7893492D"/>
    <w:rsid w:val="78AEEF7D"/>
    <w:rsid w:val="78AFA791"/>
    <w:rsid w:val="78B78950"/>
    <w:rsid w:val="78D229DE"/>
    <w:rsid w:val="78D88FBA"/>
    <w:rsid w:val="78DBFE1C"/>
    <w:rsid w:val="78E6B25D"/>
    <w:rsid w:val="78F6C1E9"/>
    <w:rsid w:val="7900CD11"/>
    <w:rsid w:val="790607EE"/>
    <w:rsid w:val="79098175"/>
    <w:rsid w:val="790A3782"/>
    <w:rsid w:val="790F7C7F"/>
    <w:rsid w:val="7916A4CF"/>
    <w:rsid w:val="7925AD86"/>
    <w:rsid w:val="79320DC6"/>
    <w:rsid w:val="79387A42"/>
    <w:rsid w:val="793A0D59"/>
    <w:rsid w:val="793BC5BD"/>
    <w:rsid w:val="79485C96"/>
    <w:rsid w:val="795618E3"/>
    <w:rsid w:val="795670B5"/>
    <w:rsid w:val="795C412F"/>
    <w:rsid w:val="795CB879"/>
    <w:rsid w:val="795F7ED0"/>
    <w:rsid w:val="796A8744"/>
    <w:rsid w:val="7972A4F8"/>
    <w:rsid w:val="79734E2E"/>
    <w:rsid w:val="797379B7"/>
    <w:rsid w:val="7977463A"/>
    <w:rsid w:val="7987B42A"/>
    <w:rsid w:val="7987CF6E"/>
    <w:rsid w:val="7990BA91"/>
    <w:rsid w:val="79AA7095"/>
    <w:rsid w:val="79AD6C5D"/>
    <w:rsid w:val="79B0F94A"/>
    <w:rsid w:val="79BE037B"/>
    <w:rsid w:val="79C87DA0"/>
    <w:rsid w:val="79CE2B71"/>
    <w:rsid w:val="79CFA4E8"/>
    <w:rsid w:val="79D0C7BC"/>
    <w:rsid w:val="79F5A9A0"/>
    <w:rsid w:val="7A0287AB"/>
    <w:rsid w:val="7A1776D9"/>
    <w:rsid w:val="7A1AE5A8"/>
    <w:rsid w:val="7A1DE840"/>
    <w:rsid w:val="7A1F2BF1"/>
    <w:rsid w:val="7A33F0C6"/>
    <w:rsid w:val="7A3BD55F"/>
    <w:rsid w:val="7A464A59"/>
    <w:rsid w:val="7A4EEE31"/>
    <w:rsid w:val="7A52A3D0"/>
    <w:rsid w:val="7A5BA68D"/>
    <w:rsid w:val="7A5E638E"/>
    <w:rsid w:val="7A67EE13"/>
    <w:rsid w:val="7A73DEFC"/>
    <w:rsid w:val="7A74B0B7"/>
    <w:rsid w:val="7A86439D"/>
    <w:rsid w:val="7A86738C"/>
    <w:rsid w:val="7A970398"/>
    <w:rsid w:val="7A9FC53F"/>
    <w:rsid w:val="7AA11333"/>
    <w:rsid w:val="7AAD724D"/>
    <w:rsid w:val="7AB85AA7"/>
    <w:rsid w:val="7AC7CF14"/>
    <w:rsid w:val="7ACC91F4"/>
    <w:rsid w:val="7AD9C2CB"/>
    <w:rsid w:val="7ADCBA1E"/>
    <w:rsid w:val="7AE59FE7"/>
    <w:rsid w:val="7AE66413"/>
    <w:rsid w:val="7AED1038"/>
    <w:rsid w:val="7AED88AA"/>
    <w:rsid w:val="7AFCF074"/>
    <w:rsid w:val="7B003974"/>
    <w:rsid w:val="7B011559"/>
    <w:rsid w:val="7B114684"/>
    <w:rsid w:val="7B279941"/>
    <w:rsid w:val="7B2D92B9"/>
    <w:rsid w:val="7B3C5233"/>
    <w:rsid w:val="7B435C60"/>
    <w:rsid w:val="7B4AD1FF"/>
    <w:rsid w:val="7B5E6FA2"/>
    <w:rsid w:val="7B630EB0"/>
    <w:rsid w:val="7B6AEB01"/>
    <w:rsid w:val="7B6D5079"/>
    <w:rsid w:val="7B7267AF"/>
    <w:rsid w:val="7B7C7BC7"/>
    <w:rsid w:val="7B83847D"/>
    <w:rsid w:val="7B8DBCC3"/>
    <w:rsid w:val="7B9E0ECA"/>
    <w:rsid w:val="7BA18E1B"/>
    <w:rsid w:val="7BA2DB28"/>
    <w:rsid w:val="7BAA02A6"/>
    <w:rsid w:val="7BB333E9"/>
    <w:rsid w:val="7BC0A768"/>
    <w:rsid w:val="7BC167B3"/>
    <w:rsid w:val="7BD5F410"/>
    <w:rsid w:val="7BD5FCD6"/>
    <w:rsid w:val="7BD7B357"/>
    <w:rsid w:val="7BD9F549"/>
    <w:rsid w:val="7BDCB170"/>
    <w:rsid w:val="7C125FE6"/>
    <w:rsid w:val="7C156C90"/>
    <w:rsid w:val="7C160671"/>
    <w:rsid w:val="7C195933"/>
    <w:rsid w:val="7C22C27F"/>
    <w:rsid w:val="7C2D6166"/>
    <w:rsid w:val="7C449851"/>
    <w:rsid w:val="7C461D1D"/>
    <w:rsid w:val="7C59CCF2"/>
    <w:rsid w:val="7C6B3A43"/>
    <w:rsid w:val="7C786E85"/>
    <w:rsid w:val="7C82CACF"/>
    <w:rsid w:val="7C86715D"/>
    <w:rsid w:val="7CA80860"/>
    <w:rsid w:val="7CBCD706"/>
    <w:rsid w:val="7CBD6527"/>
    <w:rsid w:val="7CC87831"/>
    <w:rsid w:val="7CCA9487"/>
    <w:rsid w:val="7CCD538A"/>
    <w:rsid w:val="7CD4053D"/>
    <w:rsid w:val="7CDFCD24"/>
    <w:rsid w:val="7CE4CDBD"/>
    <w:rsid w:val="7CEC0D70"/>
    <w:rsid w:val="7CEEBA12"/>
    <w:rsid w:val="7CF0580D"/>
    <w:rsid w:val="7CFEA880"/>
    <w:rsid w:val="7D0AB28D"/>
    <w:rsid w:val="7D0F0FB5"/>
    <w:rsid w:val="7D14AC32"/>
    <w:rsid w:val="7D166241"/>
    <w:rsid w:val="7D1DD61E"/>
    <w:rsid w:val="7D44B059"/>
    <w:rsid w:val="7D513BCE"/>
    <w:rsid w:val="7D563D82"/>
    <w:rsid w:val="7D586279"/>
    <w:rsid w:val="7D5C52DA"/>
    <w:rsid w:val="7D5F605B"/>
    <w:rsid w:val="7D6E2EC4"/>
    <w:rsid w:val="7D6EC755"/>
    <w:rsid w:val="7D6FD875"/>
    <w:rsid w:val="7D99646C"/>
    <w:rsid w:val="7DA5169B"/>
    <w:rsid w:val="7DA5F9A2"/>
    <w:rsid w:val="7DA93548"/>
    <w:rsid w:val="7DAE788E"/>
    <w:rsid w:val="7DAE8984"/>
    <w:rsid w:val="7DB31E57"/>
    <w:rsid w:val="7DB73595"/>
    <w:rsid w:val="7DC35795"/>
    <w:rsid w:val="7DC8D774"/>
    <w:rsid w:val="7DCA5046"/>
    <w:rsid w:val="7DD40EFE"/>
    <w:rsid w:val="7DE65491"/>
    <w:rsid w:val="7DFFAF97"/>
    <w:rsid w:val="7E01855E"/>
    <w:rsid w:val="7E0C6B14"/>
    <w:rsid w:val="7E286FBE"/>
    <w:rsid w:val="7E2C1319"/>
    <w:rsid w:val="7E2D8053"/>
    <w:rsid w:val="7E351162"/>
    <w:rsid w:val="7E48F7BD"/>
    <w:rsid w:val="7E4D17B9"/>
    <w:rsid w:val="7E51A8B4"/>
    <w:rsid w:val="7E568099"/>
    <w:rsid w:val="7E5701AF"/>
    <w:rsid w:val="7E583559"/>
    <w:rsid w:val="7E639CE2"/>
    <w:rsid w:val="7E706E24"/>
    <w:rsid w:val="7E7AC484"/>
    <w:rsid w:val="7E7B88AA"/>
    <w:rsid w:val="7E7E12B2"/>
    <w:rsid w:val="7E92676D"/>
    <w:rsid w:val="7E92B02E"/>
    <w:rsid w:val="7E948A3E"/>
    <w:rsid w:val="7E9885DD"/>
    <w:rsid w:val="7E99D877"/>
    <w:rsid w:val="7E9AF0BC"/>
    <w:rsid w:val="7EADBDB1"/>
    <w:rsid w:val="7EAE9CB3"/>
    <w:rsid w:val="7EB0FAD7"/>
    <w:rsid w:val="7EB1D6EB"/>
    <w:rsid w:val="7EB37DD2"/>
    <w:rsid w:val="7EB8BC85"/>
    <w:rsid w:val="7EBC09E2"/>
    <w:rsid w:val="7EE344FC"/>
    <w:rsid w:val="7EEE5CF3"/>
    <w:rsid w:val="7EF01EB2"/>
    <w:rsid w:val="7F042C37"/>
    <w:rsid w:val="7F0FA66A"/>
    <w:rsid w:val="7F10FA9C"/>
    <w:rsid w:val="7F16AE4B"/>
    <w:rsid w:val="7F219E8F"/>
    <w:rsid w:val="7F28C2A7"/>
    <w:rsid w:val="7F338594"/>
    <w:rsid w:val="7F360B68"/>
    <w:rsid w:val="7F414FAC"/>
    <w:rsid w:val="7F501598"/>
    <w:rsid w:val="7F51A34C"/>
    <w:rsid w:val="7F53B846"/>
    <w:rsid w:val="7F65E7DB"/>
    <w:rsid w:val="7F687015"/>
    <w:rsid w:val="7F807C85"/>
    <w:rsid w:val="7F81B00A"/>
    <w:rsid w:val="7F8AC35D"/>
    <w:rsid w:val="7F8DC066"/>
    <w:rsid w:val="7F9FFDF1"/>
    <w:rsid w:val="7FAB5505"/>
    <w:rsid w:val="7FB7F63D"/>
    <w:rsid w:val="7FC284C7"/>
    <w:rsid w:val="7FD65FEE"/>
    <w:rsid w:val="7FD677CB"/>
    <w:rsid w:val="7FD77D23"/>
    <w:rsid w:val="7FDCC870"/>
    <w:rsid w:val="7FEC2F8C"/>
    <w:rsid w:val="7FF746D2"/>
    <w:rsid w:val="7FFC625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ABA5A6"/>
  <w15:docId w15:val="{91A8F594-73C1-438F-AAB4-757B350FD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fr-FR" w:eastAsia="en-GB"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FB7"/>
    <w:pPr>
      <w:spacing w:line="240" w:lineRule="auto"/>
      <w:jc w:val="both"/>
    </w:pPr>
    <w:rPr>
      <w:rFonts w:ascii="Avenir Next LT Pro" w:hAnsi="Avenir Next LT Pro"/>
      <w:sz w:val="20"/>
    </w:rPr>
  </w:style>
  <w:style w:type="paragraph" w:styleId="Titre1">
    <w:name w:val="heading 1"/>
    <w:basedOn w:val="Default"/>
    <w:next w:val="Normal"/>
    <w:link w:val="Titre1Car"/>
    <w:uiPriority w:val="9"/>
    <w:qFormat/>
    <w:rsid w:val="00A1313D"/>
    <w:pPr>
      <w:spacing w:after="120"/>
      <w:outlineLvl w:val="0"/>
    </w:pPr>
    <w:rPr>
      <w:rFonts w:ascii="Avenir Next LT Pro" w:eastAsia="Avenir Next LT Pro" w:hAnsi="Avenir Next LT Pro" w:cs="Avenir Next LT Pro"/>
      <w:b/>
      <w:bCs/>
      <w:color w:val="1C6194" w:themeColor="accent6" w:themeShade="BF"/>
    </w:rPr>
  </w:style>
  <w:style w:type="paragraph" w:styleId="Titre2">
    <w:name w:val="heading 2"/>
    <w:basedOn w:val="Titre1"/>
    <w:next w:val="Normal"/>
    <w:link w:val="Titre2Car"/>
    <w:uiPriority w:val="9"/>
    <w:unhideWhenUsed/>
    <w:qFormat/>
    <w:rsid w:val="00D74296"/>
    <w:pPr>
      <w:numPr>
        <w:ilvl w:val="1"/>
        <w:numId w:val="11"/>
      </w:numPr>
      <w:spacing w:before="240"/>
      <w:ind w:left="567"/>
      <w:outlineLvl w:val="1"/>
    </w:pPr>
  </w:style>
  <w:style w:type="paragraph" w:styleId="Titre3">
    <w:name w:val="heading 3"/>
    <w:basedOn w:val="Titre1"/>
    <w:next w:val="Normal"/>
    <w:link w:val="Titre3Car"/>
    <w:uiPriority w:val="9"/>
    <w:unhideWhenUsed/>
    <w:qFormat/>
    <w:rsid w:val="00D74296"/>
    <w:pPr>
      <w:numPr>
        <w:ilvl w:val="2"/>
        <w:numId w:val="11"/>
      </w:numPr>
      <w:spacing w:before="240"/>
      <w:ind w:hanging="567"/>
      <w:outlineLvl w:val="2"/>
    </w:pPr>
    <w:rPr>
      <w:color w:val="74B5E4" w:themeColor="accent6" w:themeTint="99"/>
      <w:sz w:val="22"/>
      <w:szCs w:val="22"/>
    </w:rPr>
  </w:style>
  <w:style w:type="paragraph" w:styleId="Titre4">
    <w:name w:val="heading 4"/>
    <w:basedOn w:val="Normal"/>
    <w:next w:val="Normal"/>
    <w:link w:val="Titre4Car"/>
    <w:uiPriority w:val="9"/>
    <w:semiHidden/>
    <w:unhideWhenUsed/>
    <w:qFormat/>
    <w:rsid w:val="710E2A12"/>
    <w:pPr>
      <w:keepNext/>
      <w:keepLines/>
      <w:spacing w:before="40"/>
      <w:outlineLvl w:val="3"/>
    </w:pPr>
    <w:rPr>
      <w:rFonts w:asciiTheme="majorHAnsi" w:eastAsiaTheme="majorEastAsia" w:hAnsiTheme="majorHAnsi" w:cstheme="majorBidi"/>
      <w:i/>
      <w:iCs/>
      <w:color w:val="276E8B" w:themeColor="accent1" w:themeShade="BF"/>
    </w:rPr>
  </w:style>
  <w:style w:type="paragraph" w:styleId="Titre5">
    <w:name w:val="heading 5"/>
    <w:basedOn w:val="Normal"/>
    <w:next w:val="Normal"/>
    <w:link w:val="Titre5Car"/>
    <w:uiPriority w:val="9"/>
    <w:semiHidden/>
    <w:unhideWhenUsed/>
    <w:qFormat/>
    <w:rsid w:val="710E2A12"/>
    <w:pPr>
      <w:keepNext/>
      <w:keepLines/>
      <w:spacing w:before="40"/>
      <w:outlineLvl w:val="4"/>
    </w:pPr>
    <w:rPr>
      <w:rFonts w:asciiTheme="majorHAnsi" w:eastAsiaTheme="majorEastAsia" w:hAnsiTheme="majorHAnsi" w:cstheme="majorBidi"/>
      <w:color w:val="276E8B" w:themeColor="accent1" w:themeShade="BF"/>
    </w:rPr>
  </w:style>
  <w:style w:type="paragraph" w:styleId="Titre6">
    <w:name w:val="heading 6"/>
    <w:basedOn w:val="Normal"/>
    <w:next w:val="Normal"/>
    <w:link w:val="Titre6Car"/>
    <w:uiPriority w:val="9"/>
    <w:semiHidden/>
    <w:unhideWhenUsed/>
    <w:qFormat/>
    <w:rsid w:val="710E2A12"/>
    <w:pPr>
      <w:keepNext/>
      <w:keepLines/>
      <w:spacing w:before="40"/>
      <w:outlineLvl w:val="5"/>
    </w:pPr>
    <w:rPr>
      <w:rFonts w:asciiTheme="majorHAnsi" w:eastAsiaTheme="majorEastAsia" w:hAnsiTheme="majorHAnsi" w:cstheme="majorBidi"/>
      <w:color w:val="1F3763"/>
    </w:rPr>
  </w:style>
  <w:style w:type="paragraph" w:styleId="Titre7">
    <w:name w:val="heading 7"/>
    <w:basedOn w:val="Normal"/>
    <w:next w:val="Normal"/>
    <w:link w:val="Titre7Car"/>
    <w:uiPriority w:val="9"/>
    <w:unhideWhenUsed/>
    <w:qFormat/>
    <w:rsid w:val="710E2A12"/>
    <w:pPr>
      <w:keepNext/>
      <w:keepLines/>
      <w:spacing w:before="40"/>
      <w:outlineLvl w:val="6"/>
    </w:pPr>
    <w:rPr>
      <w:rFonts w:asciiTheme="majorHAnsi" w:eastAsiaTheme="majorEastAsia" w:hAnsiTheme="majorHAnsi" w:cstheme="majorBidi"/>
      <w:i/>
      <w:iCs/>
      <w:color w:val="1F3763"/>
    </w:rPr>
  </w:style>
  <w:style w:type="paragraph" w:styleId="Titre8">
    <w:name w:val="heading 8"/>
    <w:basedOn w:val="Normal"/>
    <w:next w:val="Normal"/>
    <w:link w:val="Titre8Car"/>
    <w:uiPriority w:val="9"/>
    <w:unhideWhenUsed/>
    <w:qFormat/>
    <w:rsid w:val="710E2A12"/>
    <w:pPr>
      <w:keepNext/>
      <w:keepLines/>
      <w:spacing w:before="40"/>
      <w:outlineLvl w:val="7"/>
    </w:pPr>
    <w:rPr>
      <w:rFonts w:asciiTheme="majorHAnsi" w:eastAsiaTheme="majorEastAsia" w:hAnsiTheme="majorHAnsi" w:cstheme="majorBidi"/>
      <w:color w:val="272727"/>
      <w:sz w:val="21"/>
      <w:szCs w:val="21"/>
    </w:rPr>
  </w:style>
  <w:style w:type="paragraph" w:styleId="Titre9">
    <w:name w:val="heading 9"/>
    <w:basedOn w:val="Normal"/>
    <w:next w:val="Normal"/>
    <w:link w:val="Titre9Car"/>
    <w:uiPriority w:val="9"/>
    <w:unhideWhenUsed/>
    <w:qFormat/>
    <w:rsid w:val="710E2A12"/>
    <w:pPr>
      <w:keepNext/>
      <w:keepLines/>
      <w:spacing w:before="40"/>
      <w:outlineLvl w:val="8"/>
    </w:pPr>
    <w:rPr>
      <w:rFonts w:asciiTheme="majorHAnsi" w:eastAsiaTheme="majorEastAsia" w:hAnsiTheme="majorHAnsi" w:cstheme="majorBidi"/>
      <w:i/>
      <w:iCs/>
      <w:color w:val="272727"/>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710E2A12"/>
    <w:pPr>
      <w:contextualSpacing/>
    </w:pPr>
    <w:rPr>
      <w:rFonts w:asciiTheme="majorHAnsi" w:eastAsiaTheme="majorEastAsia" w:hAnsiTheme="majorHAnsi" w:cstheme="majorBidi"/>
      <w:sz w:val="56"/>
      <w:szCs w:val="56"/>
      <w:lang w:eastAsia="en-US"/>
    </w:rPr>
  </w:style>
  <w:style w:type="paragraph" w:customStyle="1" w:styleId="Default">
    <w:name w:val="Default"/>
    <w:rsid w:val="0017221D"/>
    <w:pPr>
      <w:autoSpaceDE w:val="0"/>
      <w:autoSpaceDN w:val="0"/>
      <w:adjustRightInd w:val="0"/>
      <w:spacing w:line="240" w:lineRule="auto"/>
    </w:pPr>
    <w:rPr>
      <w:rFonts w:ascii="Calibri" w:hAnsi="Calibri" w:cs="Calibri"/>
      <w:color w:val="000000"/>
    </w:rPr>
  </w:style>
  <w:style w:type="character" w:customStyle="1" w:styleId="Titre1Car">
    <w:name w:val="Titre 1 Car"/>
    <w:basedOn w:val="Policepardfaut"/>
    <w:link w:val="Titre1"/>
    <w:uiPriority w:val="9"/>
    <w:rsid w:val="00A1313D"/>
    <w:rPr>
      <w:rFonts w:ascii="Avenir Next LT Pro" w:eastAsia="Avenir Next LT Pro" w:hAnsi="Avenir Next LT Pro" w:cs="Avenir Next LT Pro"/>
      <w:b/>
      <w:bCs/>
      <w:color w:val="1C6194" w:themeColor="accent6" w:themeShade="BF"/>
    </w:rPr>
  </w:style>
  <w:style w:type="paragraph" w:styleId="Paragraphedeliste">
    <w:name w:val="List Paragraph"/>
    <w:aliases w:val="References,Bullets,Paragraphe  revu,List Paragraph (numbered (a)),Numbered List Paragraph,Liste 1,List Paragraph1,List Bullet Mary,Celula,List Paragraph nowy,ReferencesCxSpLast,List_Paragraph,Multilevel para_II,AM1List Para,Dot pt,Ha"/>
    <w:basedOn w:val="Normal"/>
    <w:link w:val="ParagraphedelisteCar"/>
    <w:uiPriority w:val="34"/>
    <w:qFormat/>
    <w:rsid w:val="710E2A12"/>
    <w:pPr>
      <w:ind w:left="720"/>
      <w:contextualSpacing/>
    </w:pPr>
  </w:style>
  <w:style w:type="character" w:customStyle="1" w:styleId="Titre2Car">
    <w:name w:val="Titre 2 Car"/>
    <w:basedOn w:val="Policepardfaut"/>
    <w:link w:val="Titre2"/>
    <w:uiPriority w:val="9"/>
    <w:rsid w:val="00D74296"/>
    <w:rPr>
      <w:rFonts w:ascii="Avenir Next LT Pro" w:eastAsia="Avenir Next LT Pro" w:hAnsi="Avenir Next LT Pro" w:cs="Avenir Next LT Pro"/>
      <w:b/>
      <w:bCs/>
      <w:color w:val="1C6194" w:themeColor="accent6" w:themeShade="BF"/>
    </w:rPr>
  </w:style>
  <w:style w:type="paragraph" w:styleId="Notedefin">
    <w:name w:val="endnote text"/>
    <w:basedOn w:val="Normal"/>
    <w:link w:val="NotedefinCar"/>
    <w:uiPriority w:val="99"/>
    <w:semiHidden/>
    <w:unhideWhenUsed/>
    <w:rsid w:val="710E2A12"/>
    <w:rPr>
      <w:szCs w:val="20"/>
    </w:rPr>
  </w:style>
  <w:style w:type="character" w:customStyle="1" w:styleId="NotedefinCar">
    <w:name w:val="Note de fin Car"/>
    <w:basedOn w:val="Policepardfaut"/>
    <w:link w:val="Notedefin"/>
    <w:uiPriority w:val="99"/>
    <w:semiHidden/>
    <w:rsid w:val="710E2A12"/>
    <w:rPr>
      <w:rFonts w:ascii="Avenir Next LT Pro" w:hAnsi="Avenir Next LT Pro"/>
      <w:sz w:val="20"/>
      <w:szCs w:val="20"/>
    </w:rPr>
  </w:style>
  <w:style w:type="character" w:styleId="Appeldenotedefin">
    <w:name w:val="endnote reference"/>
    <w:basedOn w:val="Policepardfaut"/>
    <w:uiPriority w:val="99"/>
    <w:semiHidden/>
    <w:unhideWhenUsed/>
    <w:rsid w:val="006B41E5"/>
    <w:rPr>
      <w:vertAlign w:val="superscript"/>
    </w:rPr>
  </w:style>
  <w:style w:type="character" w:styleId="Marquedecommentaire">
    <w:name w:val="annotation reference"/>
    <w:basedOn w:val="Policepardfaut"/>
    <w:uiPriority w:val="99"/>
    <w:semiHidden/>
    <w:unhideWhenUsed/>
    <w:rsid w:val="00FB66F5"/>
    <w:rPr>
      <w:sz w:val="16"/>
      <w:szCs w:val="16"/>
    </w:rPr>
  </w:style>
  <w:style w:type="paragraph" w:styleId="Commentaire">
    <w:name w:val="annotation text"/>
    <w:basedOn w:val="Normal"/>
    <w:link w:val="CommentaireCar"/>
    <w:uiPriority w:val="99"/>
    <w:unhideWhenUsed/>
    <w:rsid w:val="710E2A12"/>
    <w:rPr>
      <w:szCs w:val="20"/>
    </w:rPr>
  </w:style>
  <w:style w:type="character" w:customStyle="1" w:styleId="CommentaireCar">
    <w:name w:val="Commentaire Car"/>
    <w:basedOn w:val="Policepardfaut"/>
    <w:link w:val="Commentaire"/>
    <w:uiPriority w:val="99"/>
    <w:rsid w:val="710E2A12"/>
    <w:rPr>
      <w:rFonts w:ascii="Avenir Next LT Pro" w:hAnsi="Avenir Next LT Pro"/>
      <w:sz w:val="20"/>
      <w:szCs w:val="20"/>
    </w:rPr>
  </w:style>
  <w:style w:type="paragraph" w:styleId="Objetducommentaire">
    <w:name w:val="annotation subject"/>
    <w:basedOn w:val="Commentaire"/>
    <w:next w:val="Commentaire"/>
    <w:link w:val="ObjetducommentaireCar"/>
    <w:uiPriority w:val="99"/>
    <w:semiHidden/>
    <w:unhideWhenUsed/>
    <w:rsid w:val="710E2A12"/>
    <w:rPr>
      <w:b/>
      <w:bCs/>
    </w:rPr>
  </w:style>
  <w:style w:type="character" w:customStyle="1" w:styleId="ObjetducommentaireCar">
    <w:name w:val="Objet du commentaire Car"/>
    <w:basedOn w:val="CommentaireCar"/>
    <w:link w:val="Objetducommentaire"/>
    <w:uiPriority w:val="99"/>
    <w:semiHidden/>
    <w:rsid w:val="710E2A12"/>
    <w:rPr>
      <w:rFonts w:ascii="Times New Roman" w:eastAsia="Times New Roman" w:hAnsi="Times New Roman" w:cs="Times New Roman"/>
      <w:b/>
      <w:bCs/>
      <w:noProof w:val="0"/>
      <w:sz w:val="20"/>
      <w:szCs w:val="20"/>
      <w:lang w:val="fr-FR" w:eastAsia="en-GB"/>
    </w:rPr>
  </w:style>
  <w:style w:type="paragraph" w:styleId="Rvision">
    <w:name w:val="Revision"/>
    <w:hidden/>
    <w:uiPriority w:val="99"/>
    <w:semiHidden/>
    <w:rsid w:val="0045588F"/>
    <w:pPr>
      <w:spacing w:line="240" w:lineRule="auto"/>
    </w:pPr>
  </w:style>
  <w:style w:type="paragraph" w:styleId="En-tte">
    <w:name w:val="header"/>
    <w:basedOn w:val="Normal"/>
    <w:link w:val="En-tteCar"/>
    <w:uiPriority w:val="99"/>
    <w:rsid w:val="710E2A12"/>
    <w:pPr>
      <w:widowControl w:val="0"/>
      <w:tabs>
        <w:tab w:val="center" w:pos="4320"/>
        <w:tab w:val="right" w:pos="8640"/>
      </w:tabs>
    </w:pPr>
    <w:rPr>
      <w:lang w:eastAsia="en-US"/>
    </w:rPr>
  </w:style>
  <w:style w:type="character" w:customStyle="1" w:styleId="En-tteCar">
    <w:name w:val="En-tête Car"/>
    <w:basedOn w:val="Policepardfaut"/>
    <w:link w:val="En-tte"/>
    <w:uiPriority w:val="99"/>
    <w:rsid w:val="710E2A12"/>
    <w:rPr>
      <w:rFonts w:ascii="Times New Roman" w:eastAsia="Times New Roman" w:hAnsi="Times New Roman" w:cs="Times New Roman"/>
      <w:noProof w:val="0"/>
      <w:sz w:val="24"/>
      <w:szCs w:val="24"/>
      <w:lang w:val="fr-FR" w:eastAsia="en-US"/>
    </w:rPr>
  </w:style>
  <w:style w:type="paragraph" w:styleId="Textedebulles">
    <w:name w:val="Balloon Text"/>
    <w:basedOn w:val="Normal"/>
    <w:link w:val="TextedebullesCar"/>
    <w:uiPriority w:val="1"/>
    <w:semiHidden/>
    <w:rsid w:val="710E2A12"/>
    <w:pPr>
      <w:widowControl w:val="0"/>
    </w:pPr>
    <w:rPr>
      <w:rFonts w:ascii="Tahoma" w:hAnsi="Tahoma" w:cs="Tahoma"/>
      <w:sz w:val="16"/>
      <w:szCs w:val="16"/>
      <w:lang w:eastAsia="en-US"/>
    </w:rPr>
  </w:style>
  <w:style w:type="character" w:customStyle="1" w:styleId="TextedebullesCar">
    <w:name w:val="Texte de bulles Car"/>
    <w:basedOn w:val="Policepardfaut"/>
    <w:link w:val="Textedebulles"/>
    <w:uiPriority w:val="1"/>
    <w:semiHidden/>
    <w:rsid w:val="710E2A12"/>
    <w:rPr>
      <w:rFonts w:ascii="Tahoma" w:eastAsia="Times New Roman" w:hAnsi="Tahoma" w:cs="Tahoma"/>
      <w:noProof w:val="0"/>
      <w:sz w:val="16"/>
      <w:szCs w:val="16"/>
      <w:lang w:val="fr-FR" w:eastAsia="en-US"/>
    </w:rPr>
  </w:style>
  <w:style w:type="paragraph" w:customStyle="1" w:styleId="TableParagraph">
    <w:name w:val="Table Paragraph"/>
    <w:basedOn w:val="Normal"/>
    <w:uiPriority w:val="1"/>
    <w:qFormat/>
    <w:rsid w:val="710E2A12"/>
    <w:pPr>
      <w:widowControl w:val="0"/>
    </w:pPr>
    <w:rPr>
      <w:rFonts w:ascii="Calibri" w:eastAsia="Calibri" w:hAnsi="Calibri"/>
      <w:lang w:val="en-US" w:eastAsia="en-US"/>
    </w:rPr>
  </w:style>
  <w:style w:type="character" w:customStyle="1" w:styleId="Mentionnonrsolue1">
    <w:name w:val="Mention non résolue1"/>
    <w:basedOn w:val="Policepardfaut"/>
    <w:uiPriority w:val="99"/>
    <w:unhideWhenUsed/>
    <w:rsid w:val="00106F29"/>
    <w:rPr>
      <w:color w:val="605E5C"/>
      <w:shd w:val="clear" w:color="auto" w:fill="E1DFDD"/>
    </w:rPr>
  </w:style>
  <w:style w:type="table" w:styleId="Grilledutableau">
    <w:name w:val="Table Grid"/>
    <w:aliases w:val="TabelEcorys"/>
    <w:basedOn w:val="TableauNormal"/>
    <w:uiPriority w:val="39"/>
    <w:rsid w:val="009D694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aliases w:val="Footnote Text Char Char,Char,single space,footnote text,fn,FOOTNOTES,Geneva 9 Char Char,Font: Geneva 9 Char Char,Boston 10 Char Char,f Char Char,Geneva 9 Char1,Font: Geneva 9 Char1,Boston 10 Char1,f Char1,Fußnotentextf,f,Geneva 9"/>
    <w:basedOn w:val="Normal"/>
    <w:link w:val="NotedebasdepageCar"/>
    <w:uiPriority w:val="99"/>
    <w:unhideWhenUsed/>
    <w:qFormat/>
    <w:rsid w:val="710E2A12"/>
    <w:rPr>
      <w:szCs w:val="20"/>
    </w:rPr>
  </w:style>
  <w:style w:type="character" w:customStyle="1" w:styleId="NotedebasdepageCar">
    <w:name w:val="Note de bas de page Car"/>
    <w:aliases w:val="Footnote Text Char Char Car,Char Car,single space Car,footnote text Car,fn Car,FOOTNOTES Car,Geneva 9 Char Char Car,Font: Geneva 9 Char Char Car,Boston 10 Char Char Car,f Char Char Car,Geneva 9 Char1 Car,Font: Geneva 9 Char1 Car"/>
    <w:basedOn w:val="Policepardfaut"/>
    <w:link w:val="Notedebasdepage"/>
    <w:uiPriority w:val="99"/>
    <w:rsid w:val="710E2A12"/>
    <w:rPr>
      <w:rFonts w:ascii="Avenir Next LT Pro" w:hAnsi="Avenir Next LT Pro"/>
      <w:sz w:val="20"/>
      <w:szCs w:val="20"/>
    </w:rPr>
  </w:style>
  <w:style w:type="character" w:styleId="Appelnotedebasdep">
    <w:name w:val="footnote reference"/>
    <w:aliases w:val="ftref,16 Point,Superscript 6 Point,referencia nota al pie,Fußnotenzeichen DISS,Footnote Reference1,Ref,de nota al pie,Footnote Reference Number,Footnote Reference_LVL6,Footnote Reference_LVL61,Footnote Reference_LVL62,SUPERS,fr"/>
    <w:basedOn w:val="Policepardfaut"/>
    <w:uiPriority w:val="99"/>
    <w:unhideWhenUsed/>
    <w:qFormat/>
    <w:rsid w:val="007A135A"/>
    <w:rPr>
      <w:vertAlign w:val="superscript"/>
    </w:rPr>
  </w:style>
  <w:style w:type="character" w:customStyle="1" w:styleId="markedcontent">
    <w:name w:val="markedcontent"/>
    <w:basedOn w:val="Policepardfaut"/>
    <w:rsid w:val="002E6A73"/>
  </w:style>
  <w:style w:type="paragraph" w:styleId="En-ttedetabledesmatires">
    <w:name w:val="TOC Heading"/>
    <w:basedOn w:val="Titre1"/>
    <w:next w:val="Normal"/>
    <w:uiPriority w:val="39"/>
    <w:unhideWhenUsed/>
    <w:qFormat/>
    <w:rsid w:val="00F26FE0"/>
    <w:pPr>
      <w:keepNext/>
      <w:keepLines/>
      <w:autoSpaceDE/>
      <w:autoSpaceDN/>
      <w:adjustRightInd/>
      <w:spacing w:after="0" w:line="259" w:lineRule="auto"/>
      <w:outlineLvl w:val="9"/>
    </w:pPr>
    <w:rPr>
      <w:rFonts w:asciiTheme="majorHAnsi" w:eastAsiaTheme="majorEastAsia" w:hAnsiTheme="majorHAnsi" w:cstheme="majorBidi"/>
      <w:b w:val="0"/>
      <w:bCs w:val="0"/>
      <w:color w:val="276E8B" w:themeColor="accent1" w:themeShade="BF"/>
      <w:sz w:val="32"/>
      <w:szCs w:val="32"/>
    </w:rPr>
  </w:style>
  <w:style w:type="paragraph" w:styleId="TM1">
    <w:name w:val="toc 1"/>
    <w:basedOn w:val="Normal"/>
    <w:next w:val="Normal"/>
    <w:uiPriority w:val="39"/>
    <w:unhideWhenUsed/>
    <w:rsid w:val="710E2A12"/>
    <w:pPr>
      <w:spacing w:before="120" w:after="120"/>
      <w:jc w:val="left"/>
    </w:pPr>
    <w:rPr>
      <w:rFonts w:asciiTheme="minorHAnsi" w:hAnsiTheme="minorHAnsi" w:cstheme="minorHAnsi"/>
      <w:b/>
      <w:bCs/>
      <w:caps/>
      <w:szCs w:val="20"/>
    </w:rPr>
  </w:style>
  <w:style w:type="paragraph" w:styleId="TM2">
    <w:name w:val="toc 2"/>
    <w:basedOn w:val="Normal"/>
    <w:next w:val="Normal"/>
    <w:uiPriority w:val="39"/>
    <w:unhideWhenUsed/>
    <w:rsid w:val="710E2A12"/>
    <w:pPr>
      <w:ind w:left="200"/>
      <w:jc w:val="left"/>
    </w:pPr>
    <w:rPr>
      <w:rFonts w:asciiTheme="minorHAnsi" w:hAnsiTheme="minorHAnsi" w:cstheme="minorHAnsi"/>
      <w:smallCaps/>
      <w:szCs w:val="20"/>
    </w:rPr>
  </w:style>
  <w:style w:type="character" w:styleId="Lienhypertexte">
    <w:name w:val="Hyperlink"/>
    <w:basedOn w:val="Policepardfaut"/>
    <w:uiPriority w:val="99"/>
    <w:unhideWhenUsed/>
    <w:rsid w:val="00F26FE0"/>
    <w:rPr>
      <w:color w:val="6B9F25" w:themeColor="hyperlink"/>
      <w:u w:val="single"/>
    </w:rPr>
  </w:style>
  <w:style w:type="character" w:customStyle="1" w:styleId="Mention1">
    <w:name w:val="Mention1"/>
    <w:basedOn w:val="Policepardfaut"/>
    <w:uiPriority w:val="99"/>
    <w:unhideWhenUsed/>
    <w:rsid w:val="006E5088"/>
    <w:rPr>
      <w:color w:val="2B579A"/>
      <w:shd w:val="clear" w:color="auto" w:fill="E1DFDD"/>
    </w:rPr>
  </w:style>
  <w:style w:type="paragraph" w:styleId="NormalWeb">
    <w:name w:val="Normal (Web)"/>
    <w:basedOn w:val="Normal"/>
    <w:uiPriority w:val="99"/>
    <w:semiHidden/>
    <w:unhideWhenUsed/>
    <w:rsid w:val="710E2A12"/>
    <w:pPr>
      <w:spacing w:beforeAutospacing="1" w:afterAutospacing="1"/>
    </w:pPr>
  </w:style>
  <w:style w:type="paragraph" w:styleId="Pieddepage">
    <w:name w:val="footer"/>
    <w:basedOn w:val="Normal"/>
    <w:link w:val="PieddepageCar"/>
    <w:uiPriority w:val="99"/>
    <w:unhideWhenUsed/>
    <w:rsid w:val="710E2A12"/>
    <w:pPr>
      <w:tabs>
        <w:tab w:val="center" w:pos="4536"/>
        <w:tab w:val="right" w:pos="9072"/>
      </w:tabs>
    </w:pPr>
  </w:style>
  <w:style w:type="character" w:customStyle="1" w:styleId="PieddepageCar">
    <w:name w:val="Pied de page Car"/>
    <w:basedOn w:val="Policepardfaut"/>
    <w:link w:val="Pieddepage"/>
    <w:uiPriority w:val="99"/>
    <w:rsid w:val="710E2A12"/>
    <w:rPr>
      <w:rFonts w:ascii="Times New Roman" w:eastAsia="Times New Roman" w:hAnsi="Times New Roman" w:cs="Times New Roman"/>
      <w:noProof w:val="0"/>
      <w:sz w:val="24"/>
      <w:szCs w:val="24"/>
      <w:lang w:val="fr-FR" w:eastAsia="en-GB"/>
    </w:rPr>
  </w:style>
  <w:style w:type="character" w:customStyle="1" w:styleId="Titre3Car">
    <w:name w:val="Titre 3 Car"/>
    <w:basedOn w:val="Policepardfaut"/>
    <w:link w:val="Titre3"/>
    <w:uiPriority w:val="9"/>
    <w:rsid w:val="00D74296"/>
    <w:rPr>
      <w:rFonts w:ascii="Avenir Next LT Pro" w:eastAsia="Avenir Next LT Pro" w:hAnsi="Avenir Next LT Pro" w:cs="Avenir Next LT Pro"/>
      <w:b/>
      <w:bCs/>
      <w:color w:val="74B5E4" w:themeColor="accent6" w:themeTint="99"/>
      <w:sz w:val="22"/>
      <w:szCs w:val="22"/>
    </w:rPr>
  </w:style>
  <w:style w:type="paragraph" w:styleId="TM3">
    <w:name w:val="toc 3"/>
    <w:basedOn w:val="Normal"/>
    <w:next w:val="Normal"/>
    <w:uiPriority w:val="39"/>
    <w:unhideWhenUsed/>
    <w:rsid w:val="710E2A12"/>
    <w:pPr>
      <w:ind w:left="400"/>
      <w:jc w:val="left"/>
    </w:pPr>
    <w:rPr>
      <w:rFonts w:asciiTheme="minorHAnsi" w:hAnsiTheme="minorHAnsi" w:cstheme="minorHAnsi"/>
      <w:i/>
      <w:iCs/>
      <w:szCs w:val="20"/>
    </w:rPr>
  </w:style>
  <w:style w:type="character" w:customStyle="1" w:styleId="ParagraphedelisteCar">
    <w:name w:val="Paragraphe de liste Car"/>
    <w:aliases w:val="References Car,Bullets Car,Paragraphe  revu Car,List Paragraph (numbered (a)) Car,Numbered List Paragraph Car,Liste 1 Car,List Paragraph1 Car,List Bullet Mary Car,Celula Car,List Paragraph nowy Car,ReferencesCxSpLast Car,Ha Car"/>
    <w:basedOn w:val="Policepardfaut"/>
    <w:link w:val="Paragraphedeliste"/>
    <w:uiPriority w:val="34"/>
    <w:qFormat/>
    <w:rsid w:val="710E2A12"/>
    <w:rPr>
      <w:rFonts w:ascii="Times New Roman" w:eastAsia="Times New Roman" w:hAnsi="Times New Roman" w:cs="Times New Roman"/>
      <w:noProof w:val="0"/>
      <w:sz w:val="24"/>
      <w:szCs w:val="24"/>
      <w:lang w:val="fr-FR" w:eastAsia="en-GB"/>
    </w:rPr>
  </w:style>
  <w:style w:type="paragraph" w:styleId="Sous-titre">
    <w:name w:val="Subtitle"/>
    <w:basedOn w:val="Normal"/>
    <w:next w:val="Normal"/>
    <w:link w:val="Sous-titreCar"/>
    <w:uiPriority w:val="11"/>
    <w:qFormat/>
    <w:rPr>
      <w:color w:val="5A5A5A"/>
    </w:rPr>
  </w:style>
  <w:style w:type="character" w:customStyle="1" w:styleId="Sous-titreCar">
    <w:name w:val="Sous-titre Car"/>
    <w:basedOn w:val="Policepardfaut"/>
    <w:link w:val="Sous-titre"/>
    <w:uiPriority w:val="11"/>
    <w:rsid w:val="710E2A12"/>
    <w:rPr>
      <w:rFonts w:ascii="Times New Roman" w:eastAsia="Times New Roman" w:hAnsi="Times New Roman" w:cs="Times New Roman"/>
      <w:noProof w:val="0"/>
      <w:color w:val="5A5A5A"/>
      <w:sz w:val="24"/>
      <w:szCs w:val="24"/>
      <w:lang w:val="fr-FR" w:eastAsia="en-US"/>
    </w:rPr>
  </w:style>
  <w:style w:type="paragraph" w:styleId="Corpsdetexte">
    <w:name w:val="Body Text"/>
    <w:basedOn w:val="Normal"/>
    <w:link w:val="CorpsdetexteCar"/>
    <w:uiPriority w:val="1"/>
    <w:qFormat/>
    <w:rsid w:val="710E2A12"/>
    <w:pPr>
      <w:widowControl w:val="0"/>
    </w:pPr>
    <w:rPr>
      <w:rFonts w:ascii="Arial Narrow" w:eastAsia="Arial Narrow" w:hAnsi="Arial Narrow" w:cs="Arial Narrow"/>
      <w:i/>
      <w:iCs/>
      <w:szCs w:val="20"/>
      <w:lang w:val="en-US" w:eastAsia="en-US"/>
    </w:rPr>
  </w:style>
  <w:style w:type="character" w:customStyle="1" w:styleId="CorpsdetexteCar">
    <w:name w:val="Corps de texte Car"/>
    <w:basedOn w:val="Policepardfaut"/>
    <w:link w:val="Corpsdetexte"/>
    <w:uiPriority w:val="1"/>
    <w:rsid w:val="710E2A12"/>
    <w:rPr>
      <w:rFonts w:ascii="Arial Narrow" w:eastAsia="Arial Narrow" w:hAnsi="Arial Narrow" w:cs="Arial Narrow"/>
      <w:i/>
      <w:iCs/>
      <w:sz w:val="20"/>
      <w:szCs w:val="20"/>
      <w:lang w:val="en-US" w:eastAsia="en-US"/>
    </w:rPr>
  </w:style>
  <w:style w:type="table" w:customStyle="1" w:styleId="Grilledutableau1">
    <w:name w:val="Grille du tableau1"/>
    <w:basedOn w:val="TableauNormal"/>
    <w:next w:val="Grilledutableau"/>
    <w:uiPriority w:val="39"/>
    <w:rsid w:val="00BD7B85"/>
    <w:pPr>
      <w:spacing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AF1683"/>
  </w:style>
  <w:style w:type="table" w:styleId="TableauGrille5Fonc-Accentuation3">
    <w:name w:val="Grid Table 5 Dark Accent 3"/>
    <w:basedOn w:val="TableauNormal"/>
    <w:uiPriority w:val="50"/>
    <w:rsid w:val="00AF1683"/>
    <w:pPr>
      <w:spacing w:line="240" w:lineRule="auto"/>
    </w:pPr>
    <w:rPr>
      <w:rFonts w:eastAsiaTheme="minorHAnsi"/>
      <w:kern w:val="2"/>
      <w:lang w:val="en-GB"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F1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5BDA7"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5BDA7"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5BDA7"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5BDA7" w:themeFill="accent3"/>
      </w:tcPr>
    </w:tblStylePr>
    <w:tblStylePr w:type="band1Vert">
      <w:tblPr/>
      <w:tcPr>
        <w:shd w:val="clear" w:color="auto" w:fill="C7E4DB" w:themeFill="accent3" w:themeFillTint="66"/>
      </w:tcPr>
    </w:tblStylePr>
    <w:tblStylePr w:type="band1Horz">
      <w:tblPr/>
      <w:tcPr>
        <w:shd w:val="clear" w:color="auto" w:fill="C7E4DB" w:themeFill="accent3" w:themeFillTint="66"/>
      </w:tcPr>
    </w:tblStylePr>
  </w:style>
  <w:style w:type="character" w:customStyle="1" w:styleId="TitreCar">
    <w:name w:val="Titre Car"/>
    <w:basedOn w:val="Policepardfaut"/>
    <w:link w:val="Titre"/>
    <w:uiPriority w:val="10"/>
    <w:rsid w:val="710E2A12"/>
    <w:rPr>
      <w:rFonts w:asciiTheme="majorHAnsi" w:eastAsiaTheme="majorEastAsia" w:hAnsiTheme="majorHAnsi" w:cstheme="majorBidi"/>
      <w:noProof w:val="0"/>
      <w:sz w:val="56"/>
      <w:szCs w:val="56"/>
      <w:lang w:val="fr-FR" w:eastAsia="en-US"/>
    </w:rPr>
  </w:style>
  <w:style w:type="character" w:styleId="Numrodepage">
    <w:name w:val="page number"/>
    <w:basedOn w:val="Policepardfaut"/>
    <w:uiPriority w:val="99"/>
    <w:semiHidden/>
    <w:unhideWhenUsed/>
    <w:rsid w:val="00AF1683"/>
  </w:style>
  <w:style w:type="character" w:styleId="Lienhypertextesuivivisit">
    <w:name w:val="FollowedHyperlink"/>
    <w:basedOn w:val="Policepardfaut"/>
    <w:uiPriority w:val="99"/>
    <w:semiHidden/>
    <w:unhideWhenUsed/>
    <w:rsid w:val="00AF1683"/>
    <w:rPr>
      <w:color w:val="9F6715" w:themeColor="followedHyperlink"/>
      <w:u w:val="single"/>
    </w:rPr>
  </w:style>
  <w:style w:type="character" w:customStyle="1" w:styleId="Titre4Car">
    <w:name w:val="Titre 4 Car"/>
    <w:basedOn w:val="Policepardfaut"/>
    <w:link w:val="Titre4"/>
    <w:uiPriority w:val="9"/>
    <w:rsid w:val="710E2A12"/>
    <w:rPr>
      <w:rFonts w:asciiTheme="majorHAnsi" w:eastAsiaTheme="majorEastAsia" w:hAnsiTheme="majorHAnsi" w:cstheme="majorBidi"/>
      <w:i/>
      <w:iCs/>
      <w:noProof w:val="0"/>
      <w:color w:val="276E8B" w:themeColor="accent1" w:themeShade="BF"/>
      <w:sz w:val="24"/>
      <w:szCs w:val="24"/>
      <w:lang w:val="fr-FR" w:eastAsia="en-GB"/>
    </w:rPr>
  </w:style>
  <w:style w:type="paragraph" w:styleId="PrformatHTML">
    <w:name w:val="HTML Preformatted"/>
    <w:basedOn w:val="Normal"/>
    <w:link w:val="PrformatHTMLCar"/>
    <w:uiPriority w:val="99"/>
    <w:semiHidden/>
    <w:unhideWhenUsed/>
    <w:rsid w:val="710E2A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PrformatHTMLCar">
    <w:name w:val="Préformaté HTML Car"/>
    <w:basedOn w:val="Policepardfaut"/>
    <w:link w:val="PrformatHTML"/>
    <w:uiPriority w:val="99"/>
    <w:semiHidden/>
    <w:rsid w:val="710E2A12"/>
    <w:rPr>
      <w:rFonts w:ascii="Courier New" w:hAnsi="Courier New" w:cs="Courier New"/>
      <w:sz w:val="20"/>
      <w:szCs w:val="20"/>
    </w:rPr>
  </w:style>
  <w:style w:type="character" w:customStyle="1" w:styleId="y2iqfc">
    <w:name w:val="y2iqfc"/>
    <w:basedOn w:val="Policepardfaut"/>
    <w:rsid w:val="00626E26"/>
  </w:style>
  <w:style w:type="character" w:customStyle="1" w:styleId="contentpasted0">
    <w:name w:val="contentpasted0"/>
    <w:basedOn w:val="Policepardfaut"/>
    <w:rsid w:val="00107AE9"/>
  </w:style>
  <w:style w:type="character" w:customStyle="1" w:styleId="tlid-translation">
    <w:name w:val="tlid-translation"/>
    <w:basedOn w:val="Policepardfaut"/>
    <w:rsid w:val="006515C8"/>
  </w:style>
  <w:style w:type="character" w:styleId="lev">
    <w:name w:val="Strong"/>
    <w:basedOn w:val="Policepardfaut"/>
    <w:uiPriority w:val="22"/>
    <w:qFormat/>
    <w:rsid w:val="00B12CB3"/>
    <w:rPr>
      <w:b/>
      <w:bCs/>
    </w:rPr>
  </w:style>
  <w:style w:type="table" w:styleId="Tableausimple5">
    <w:name w:val="Plain Table 5"/>
    <w:basedOn w:val="TableauNormal"/>
    <w:uiPriority w:val="45"/>
    <w:rsid w:val="00C92910"/>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agraph">
    <w:name w:val="paragraph"/>
    <w:basedOn w:val="Normal"/>
    <w:uiPriority w:val="1"/>
    <w:rsid w:val="710E2A12"/>
    <w:pPr>
      <w:spacing w:beforeAutospacing="1" w:afterAutospacing="1"/>
    </w:pPr>
  </w:style>
  <w:style w:type="character" w:customStyle="1" w:styleId="normaltextrun">
    <w:name w:val="normaltextrun"/>
    <w:basedOn w:val="Policepardfaut"/>
    <w:rsid w:val="0063600A"/>
  </w:style>
  <w:style w:type="character" w:customStyle="1" w:styleId="eop">
    <w:name w:val="eop"/>
    <w:basedOn w:val="Policepardfaut"/>
    <w:rsid w:val="0063600A"/>
  </w:style>
  <w:style w:type="character" w:customStyle="1" w:styleId="superscript">
    <w:name w:val="superscript"/>
    <w:basedOn w:val="Policepardfaut"/>
    <w:rsid w:val="00C21380"/>
  </w:style>
  <w:style w:type="paragraph" w:styleId="Citation">
    <w:name w:val="Quote"/>
    <w:basedOn w:val="Normal"/>
    <w:next w:val="Normal"/>
    <w:link w:val="CitationCar"/>
    <w:uiPriority w:val="29"/>
    <w:qFormat/>
    <w:rsid w:val="710E2A12"/>
    <w:pPr>
      <w:spacing w:before="200"/>
      <w:ind w:left="864" w:right="864"/>
      <w:jc w:val="center"/>
    </w:pPr>
    <w:rPr>
      <w:i/>
      <w:iCs/>
      <w:color w:val="404040" w:themeColor="text1" w:themeTint="BF"/>
    </w:rPr>
  </w:style>
  <w:style w:type="paragraph" w:styleId="Citationintense">
    <w:name w:val="Intense Quote"/>
    <w:basedOn w:val="Normal"/>
    <w:next w:val="Normal"/>
    <w:link w:val="CitationintenseCar"/>
    <w:uiPriority w:val="30"/>
    <w:qFormat/>
    <w:rsid w:val="710E2A12"/>
    <w:pPr>
      <w:spacing w:before="360" w:after="360"/>
      <w:ind w:left="864" w:right="864"/>
      <w:jc w:val="center"/>
    </w:pPr>
    <w:rPr>
      <w:i/>
      <w:iCs/>
      <w:color w:val="3494BA" w:themeColor="accent1"/>
    </w:rPr>
  </w:style>
  <w:style w:type="character" w:customStyle="1" w:styleId="Titre5Car">
    <w:name w:val="Titre 5 Car"/>
    <w:basedOn w:val="Policepardfaut"/>
    <w:link w:val="Titre5"/>
    <w:uiPriority w:val="9"/>
    <w:rsid w:val="710E2A12"/>
    <w:rPr>
      <w:rFonts w:asciiTheme="majorHAnsi" w:eastAsiaTheme="majorEastAsia" w:hAnsiTheme="majorHAnsi" w:cstheme="majorBidi"/>
      <w:noProof w:val="0"/>
      <w:color w:val="276E8B" w:themeColor="accent1" w:themeShade="BF"/>
      <w:sz w:val="24"/>
      <w:szCs w:val="24"/>
      <w:lang w:val="fr-FR" w:eastAsia="en-GB"/>
    </w:rPr>
  </w:style>
  <w:style w:type="character" w:customStyle="1" w:styleId="Titre6Car">
    <w:name w:val="Titre 6 Car"/>
    <w:basedOn w:val="Policepardfaut"/>
    <w:link w:val="Titre6"/>
    <w:uiPriority w:val="9"/>
    <w:rsid w:val="710E2A12"/>
    <w:rPr>
      <w:rFonts w:asciiTheme="majorHAnsi" w:eastAsiaTheme="majorEastAsia" w:hAnsiTheme="majorHAnsi" w:cstheme="majorBidi"/>
      <w:noProof w:val="0"/>
      <w:color w:val="1F3763"/>
      <w:sz w:val="24"/>
      <w:szCs w:val="24"/>
      <w:lang w:val="fr-FR" w:eastAsia="en-GB"/>
    </w:rPr>
  </w:style>
  <w:style w:type="character" w:customStyle="1" w:styleId="Titre7Car">
    <w:name w:val="Titre 7 Car"/>
    <w:basedOn w:val="Policepardfaut"/>
    <w:link w:val="Titre7"/>
    <w:uiPriority w:val="9"/>
    <w:rsid w:val="710E2A12"/>
    <w:rPr>
      <w:rFonts w:asciiTheme="majorHAnsi" w:eastAsiaTheme="majorEastAsia" w:hAnsiTheme="majorHAnsi" w:cstheme="majorBidi"/>
      <w:i/>
      <w:iCs/>
      <w:noProof w:val="0"/>
      <w:color w:val="1F3763"/>
      <w:sz w:val="24"/>
      <w:szCs w:val="24"/>
      <w:lang w:val="fr-FR" w:eastAsia="en-GB"/>
    </w:rPr>
  </w:style>
  <w:style w:type="character" w:customStyle="1" w:styleId="Titre8Car">
    <w:name w:val="Titre 8 Car"/>
    <w:basedOn w:val="Policepardfaut"/>
    <w:link w:val="Titre8"/>
    <w:uiPriority w:val="9"/>
    <w:rsid w:val="710E2A12"/>
    <w:rPr>
      <w:rFonts w:asciiTheme="majorHAnsi" w:eastAsiaTheme="majorEastAsia" w:hAnsiTheme="majorHAnsi" w:cstheme="majorBidi"/>
      <w:noProof w:val="0"/>
      <w:color w:val="272727"/>
      <w:sz w:val="21"/>
      <w:szCs w:val="21"/>
      <w:lang w:val="fr-FR" w:eastAsia="en-GB"/>
    </w:rPr>
  </w:style>
  <w:style w:type="character" w:customStyle="1" w:styleId="Titre9Car">
    <w:name w:val="Titre 9 Car"/>
    <w:basedOn w:val="Policepardfaut"/>
    <w:link w:val="Titre9"/>
    <w:uiPriority w:val="9"/>
    <w:rsid w:val="710E2A12"/>
    <w:rPr>
      <w:rFonts w:asciiTheme="majorHAnsi" w:eastAsiaTheme="majorEastAsia" w:hAnsiTheme="majorHAnsi" w:cstheme="majorBidi"/>
      <w:i/>
      <w:iCs/>
      <w:noProof w:val="0"/>
      <w:color w:val="272727"/>
      <w:sz w:val="21"/>
      <w:szCs w:val="21"/>
      <w:lang w:val="fr-FR" w:eastAsia="en-GB"/>
    </w:rPr>
  </w:style>
  <w:style w:type="character" w:customStyle="1" w:styleId="CitationCar">
    <w:name w:val="Citation Car"/>
    <w:basedOn w:val="Policepardfaut"/>
    <w:link w:val="Citation"/>
    <w:uiPriority w:val="29"/>
    <w:rsid w:val="710E2A12"/>
    <w:rPr>
      <w:rFonts w:ascii="Times New Roman" w:eastAsia="Times New Roman" w:hAnsi="Times New Roman" w:cs="Times New Roman"/>
      <w:i/>
      <w:iCs/>
      <w:noProof w:val="0"/>
      <w:color w:val="404040" w:themeColor="text1" w:themeTint="BF"/>
      <w:sz w:val="24"/>
      <w:szCs w:val="24"/>
      <w:lang w:val="fr-FR" w:eastAsia="en-GB"/>
    </w:rPr>
  </w:style>
  <w:style w:type="character" w:customStyle="1" w:styleId="CitationintenseCar">
    <w:name w:val="Citation intense Car"/>
    <w:basedOn w:val="Policepardfaut"/>
    <w:link w:val="Citationintense"/>
    <w:uiPriority w:val="30"/>
    <w:rsid w:val="710E2A12"/>
    <w:rPr>
      <w:rFonts w:ascii="Times New Roman" w:eastAsia="Times New Roman" w:hAnsi="Times New Roman" w:cs="Times New Roman"/>
      <w:i/>
      <w:iCs/>
      <w:noProof w:val="0"/>
      <w:color w:val="3494BA" w:themeColor="accent1"/>
      <w:sz w:val="24"/>
      <w:szCs w:val="24"/>
      <w:lang w:val="fr-FR" w:eastAsia="en-GB"/>
    </w:rPr>
  </w:style>
  <w:style w:type="paragraph" w:styleId="TM4">
    <w:name w:val="toc 4"/>
    <w:basedOn w:val="Normal"/>
    <w:next w:val="Normal"/>
    <w:uiPriority w:val="39"/>
    <w:unhideWhenUsed/>
    <w:rsid w:val="710E2A12"/>
    <w:pPr>
      <w:ind w:left="600"/>
      <w:jc w:val="left"/>
    </w:pPr>
    <w:rPr>
      <w:rFonts w:asciiTheme="minorHAnsi" w:hAnsiTheme="minorHAnsi" w:cstheme="minorHAnsi"/>
      <w:sz w:val="18"/>
      <w:szCs w:val="18"/>
    </w:rPr>
  </w:style>
  <w:style w:type="paragraph" w:styleId="TM5">
    <w:name w:val="toc 5"/>
    <w:basedOn w:val="Normal"/>
    <w:next w:val="Normal"/>
    <w:uiPriority w:val="39"/>
    <w:unhideWhenUsed/>
    <w:rsid w:val="710E2A12"/>
    <w:pPr>
      <w:ind w:left="800"/>
      <w:jc w:val="left"/>
    </w:pPr>
    <w:rPr>
      <w:rFonts w:asciiTheme="minorHAnsi" w:hAnsiTheme="minorHAnsi" w:cstheme="minorHAnsi"/>
      <w:sz w:val="18"/>
      <w:szCs w:val="18"/>
    </w:rPr>
  </w:style>
  <w:style w:type="paragraph" w:styleId="TM6">
    <w:name w:val="toc 6"/>
    <w:basedOn w:val="Normal"/>
    <w:next w:val="Normal"/>
    <w:uiPriority w:val="39"/>
    <w:unhideWhenUsed/>
    <w:rsid w:val="710E2A12"/>
    <w:pPr>
      <w:ind w:left="1000"/>
      <w:jc w:val="left"/>
    </w:pPr>
    <w:rPr>
      <w:rFonts w:asciiTheme="minorHAnsi" w:hAnsiTheme="minorHAnsi" w:cstheme="minorHAnsi"/>
      <w:sz w:val="18"/>
      <w:szCs w:val="18"/>
    </w:rPr>
  </w:style>
  <w:style w:type="paragraph" w:styleId="TM7">
    <w:name w:val="toc 7"/>
    <w:basedOn w:val="Normal"/>
    <w:next w:val="Normal"/>
    <w:uiPriority w:val="39"/>
    <w:unhideWhenUsed/>
    <w:rsid w:val="710E2A12"/>
    <w:pPr>
      <w:ind w:left="1200"/>
      <w:jc w:val="left"/>
    </w:pPr>
    <w:rPr>
      <w:rFonts w:asciiTheme="minorHAnsi" w:hAnsiTheme="minorHAnsi" w:cstheme="minorHAnsi"/>
      <w:sz w:val="18"/>
      <w:szCs w:val="18"/>
    </w:rPr>
  </w:style>
  <w:style w:type="paragraph" w:styleId="TM8">
    <w:name w:val="toc 8"/>
    <w:basedOn w:val="Normal"/>
    <w:next w:val="Normal"/>
    <w:uiPriority w:val="39"/>
    <w:unhideWhenUsed/>
    <w:rsid w:val="710E2A12"/>
    <w:pPr>
      <w:ind w:left="1400"/>
      <w:jc w:val="left"/>
    </w:pPr>
    <w:rPr>
      <w:rFonts w:asciiTheme="minorHAnsi" w:hAnsiTheme="minorHAnsi" w:cstheme="minorHAnsi"/>
      <w:sz w:val="18"/>
      <w:szCs w:val="18"/>
    </w:rPr>
  </w:style>
  <w:style w:type="paragraph" w:styleId="TM9">
    <w:name w:val="toc 9"/>
    <w:basedOn w:val="Normal"/>
    <w:next w:val="Normal"/>
    <w:uiPriority w:val="39"/>
    <w:unhideWhenUsed/>
    <w:rsid w:val="710E2A12"/>
    <w:pPr>
      <w:ind w:left="1600"/>
      <w:jc w:val="left"/>
    </w:pPr>
    <w:rPr>
      <w:rFonts w:asciiTheme="minorHAnsi" w:hAnsiTheme="minorHAnsi" w:cstheme="minorHAnsi"/>
      <w:sz w:val="18"/>
      <w:szCs w:val="18"/>
    </w:rPr>
  </w:style>
  <w:style w:type="table" w:customStyle="1" w:styleId="a">
    <w:basedOn w:val="TableauNormal"/>
    <w:tblPr>
      <w:tblStyleRowBandSize w:val="1"/>
      <w:tblStyleColBandSize w:val="1"/>
      <w:tblCellMar>
        <w:left w:w="115" w:type="dxa"/>
        <w:right w:w="115" w:type="dxa"/>
      </w:tblCellMar>
    </w:tblPr>
  </w:style>
  <w:style w:type="table" w:customStyle="1" w:styleId="a0">
    <w:basedOn w:val="TableauNormal"/>
    <w:pPr>
      <w:spacing w:line="240" w:lineRule="auto"/>
    </w:pPr>
    <w:tblPr>
      <w:tblStyleRowBandSize w:val="1"/>
      <w:tblStyleColBandSize w:val="1"/>
      <w:tblCellMar>
        <w:left w:w="115" w:type="dxa"/>
        <w:right w:w="115" w:type="dxa"/>
      </w:tblCellMar>
    </w:tblPr>
    <w:tcPr>
      <w:shd w:val="clear" w:color="auto" w:fill="EDEDED"/>
    </w:tcPr>
  </w:style>
  <w:style w:type="table" w:customStyle="1" w:styleId="a1">
    <w:basedOn w:val="TableauNormal"/>
    <w:pPr>
      <w:spacing w:line="240" w:lineRule="auto"/>
    </w:pPr>
    <w:tblPr>
      <w:tblStyleRowBandSize w:val="1"/>
      <w:tblStyleColBandSize w:val="1"/>
      <w:tblCellMar>
        <w:left w:w="115" w:type="dxa"/>
        <w:right w:w="115" w:type="dxa"/>
      </w:tblCellMar>
    </w:tblPr>
    <w:tcPr>
      <w:shd w:val="clear" w:color="auto" w:fill="EDEDED"/>
    </w:tcPr>
  </w:style>
  <w:style w:type="table" w:customStyle="1" w:styleId="a2">
    <w:basedOn w:val="TableauNormal"/>
    <w:tblPr>
      <w:tblStyleRowBandSize w:val="1"/>
      <w:tblStyleColBandSize w:val="1"/>
      <w:tblCellMar>
        <w:left w:w="0" w:type="dxa"/>
        <w:right w:w="0" w:type="dxa"/>
      </w:tblCellMar>
    </w:tblPr>
  </w:style>
  <w:style w:type="table" w:customStyle="1" w:styleId="a3">
    <w:basedOn w:val="TableauNormal"/>
    <w:tblPr>
      <w:tblStyleRowBandSize w:val="1"/>
      <w:tblStyleColBandSize w:val="1"/>
      <w:tblCellMar>
        <w:left w:w="0" w:type="dxa"/>
        <w:right w:w="0" w:type="dxa"/>
      </w:tblCellMar>
    </w:tblPr>
  </w:style>
  <w:style w:type="table" w:customStyle="1" w:styleId="a4">
    <w:basedOn w:val="TableauNormal"/>
    <w:tblPr>
      <w:tblStyleRowBandSize w:val="1"/>
      <w:tblStyleColBandSize w:val="1"/>
      <w:tblCellMar>
        <w:left w:w="0" w:type="dxa"/>
        <w:right w:w="0" w:type="dxa"/>
      </w:tblCellMar>
    </w:tblPr>
  </w:style>
  <w:style w:type="table" w:customStyle="1" w:styleId="a5">
    <w:basedOn w:val="TableauNormal"/>
    <w:pPr>
      <w:spacing w:line="240" w:lineRule="auto"/>
    </w:pPr>
    <w:tblPr>
      <w:tblStyleRowBandSize w:val="1"/>
      <w:tblStyleColBandSize w:val="1"/>
      <w:tblCellMar>
        <w:left w:w="115" w:type="dxa"/>
        <w:right w:w="115" w:type="dxa"/>
      </w:tblCellMar>
    </w:tblPr>
    <w:tcPr>
      <w:shd w:val="clear" w:color="auto"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a6">
    <w:basedOn w:val="TableauNormal"/>
    <w:tblPr>
      <w:tblStyleRowBandSize w:val="1"/>
      <w:tblStyleColBandSize w:val="1"/>
      <w:tblCellMar>
        <w:left w:w="0" w:type="dxa"/>
        <w:right w:w="0" w:type="dxa"/>
      </w:tblCellMar>
    </w:tblPr>
  </w:style>
  <w:style w:type="table" w:customStyle="1" w:styleId="a7">
    <w:basedOn w:val="TableauNormal"/>
    <w:pPr>
      <w:spacing w:line="240" w:lineRule="auto"/>
    </w:pPr>
    <w:tblPr>
      <w:tblStyleRowBandSize w:val="1"/>
      <w:tblStyleColBandSize w:val="1"/>
      <w:tblCellMar>
        <w:left w:w="115" w:type="dxa"/>
        <w:right w:w="115" w:type="dxa"/>
      </w:tblCellMar>
    </w:tblPr>
    <w:tcPr>
      <w:shd w:val="clear" w:color="auto"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a8">
    <w:basedOn w:val="TableauNormal"/>
    <w:tblPr>
      <w:tblStyleRowBandSize w:val="1"/>
      <w:tblStyleColBandSize w:val="1"/>
      <w:tblCellMar>
        <w:left w:w="0" w:type="dxa"/>
        <w:right w:w="0" w:type="dxa"/>
      </w:tblCellMar>
    </w:tblPr>
  </w:style>
  <w:style w:type="table" w:customStyle="1" w:styleId="a9">
    <w:basedOn w:val="TableauNormal"/>
    <w:pPr>
      <w:spacing w:line="240" w:lineRule="auto"/>
    </w:pPr>
    <w:tblPr>
      <w:tblStyleRowBandSize w:val="1"/>
      <w:tblStyleColBandSize w:val="1"/>
      <w:tblCellMar>
        <w:left w:w="115" w:type="dxa"/>
        <w:right w:w="115" w:type="dxa"/>
      </w:tblCellMar>
    </w:tblPr>
    <w:tcPr>
      <w:shd w:val="clear" w:color="auto" w:fill="EDEDED"/>
    </w:tcPr>
  </w:style>
  <w:style w:type="table" w:customStyle="1" w:styleId="aa">
    <w:basedOn w:val="TableauNormal"/>
    <w:pPr>
      <w:spacing w:line="240" w:lineRule="auto"/>
    </w:pPr>
    <w:tblPr>
      <w:tblStyleRowBandSize w:val="1"/>
      <w:tblStyleColBandSize w:val="1"/>
      <w:tblCellMar>
        <w:left w:w="115" w:type="dxa"/>
        <w:right w:w="115" w:type="dxa"/>
      </w:tblCellMar>
    </w:tblPr>
    <w:tcPr>
      <w:shd w:val="clear" w:color="auto" w:fill="EDEDED"/>
    </w:tcPr>
  </w:style>
  <w:style w:type="table" w:customStyle="1" w:styleId="ab">
    <w:basedOn w:val="TableauNormal"/>
    <w:tblPr>
      <w:tblStyleRowBandSize w:val="1"/>
      <w:tblStyleColBandSize w:val="1"/>
      <w:tblCellMar>
        <w:left w:w="0" w:type="dxa"/>
        <w:right w:w="0" w:type="dxa"/>
      </w:tblCellMar>
    </w:tblPr>
  </w:style>
  <w:style w:type="table" w:customStyle="1" w:styleId="ac">
    <w:basedOn w:val="TableauNormal"/>
    <w:pPr>
      <w:spacing w:line="240" w:lineRule="auto"/>
    </w:pPr>
    <w:tblPr>
      <w:tblStyleRowBandSize w:val="1"/>
      <w:tblStyleColBandSize w:val="1"/>
      <w:tblCellMar>
        <w:left w:w="115" w:type="dxa"/>
        <w:right w:w="115" w:type="dxa"/>
      </w:tblCellMar>
    </w:tblPr>
    <w:tcPr>
      <w:shd w:val="clear" w:color="auto" w:fill="EDEDED"/>
    </w:tcPr>
  </w:style>
  <w:style w:type="character" w:customStyle="1" w:styleId="LgendeCar">
    <w:name w:val="Légende Car"/>
    <w:aliases w:val="Beschriftung Tabelle Car,Beschriftung Tabelle + Left Car,Left:  0 cm Car,Hanging:  1 Car,59 cm Car,Right:  ...... Car,figure caption Car,Caption Char Char Car,Caption Char Car,Table Caption Car,Car Car Car Car,Char Char Char Char Char Car"/>
    <w:link w:val="Lgende"/>
    <w:uiPriority w:val="35"/>
    <w:semiHidden/>
    <w:locked/>
    <w:rsid w:val="00633A83"/>
    <w:rPr>
      <w:rFonts w:ascii="Calibri" w:hAnsi="Calibri" w:cs="Calibri"/>
      <w:i/>
      <w:iCs/>
      <w:color w:val="373545" w:themeColor="text2"/>
      <w:sz w:val="18"/>
      <w:szCs w:val="18"/>
    </w:rPr>
  </w:style>
  <w:style w:type="paragraph" w:styleId="Lgende">
    <w:name w:val="caption"/>
    <w:aliases w:val="Beschriftung Tabelle,Beschriftung Tabelle + Left,Left:  0 cm,Hanging:  1,59 cm,Right:  ......,figure caption,Caption Char Char,Caption Char,Table Caption,Car Car Car,Char Char Char Char Char,Char Char Char Char Char Char,Char Char Char Char,Car"/>
    <w:basedOn w:val="Normal"/>
    <w:next w:val="Normal"/>
    <w:link w:val="LgendeCar"/>
    <w:uiPriority w:val="35"/>
    <w:semiHidden/>
    <w:unhideWhenUsed/>
    <w:qFormat/>
    <w:rsid w:val="00633A83"/>
    <w:pPr>
      <w:spacing w:after="200"/>
      <w:jc w:val="center"/>
    </w:pPr>
    <w:rPr>
      <w:rFonts w:ascii="Calibri" w:hAnsi="Calibri" w:cs="Calibri"/>
      <w:i/>
      <w:iCs/>
      <w:color w:val="373545" w:themeColor="text2"/>
      <w:sz w:val="18"/>
      <w:szCs w:val="18"/>
    </w:rPr>
  </w:style>
  <w:style w:type="table" w:customStyle="1" w:styleId="TabelEcorys1">
    <w:name w:val="TabelEcorys1"/>
    <w:basedOn w:val="TableauNormal"/>
    <w:next w:val="Grilledutableau"/>
    <w:uiPriority w:val="59"/>
    <w:rsid w:val="00CF6F0A"/>
    <w:pPr>
      <w:spacing w:beforeAutospacing="1" w:afterAutospacing="1" w:line="240" w:lineRule="auto"/>
      <w:jc w:val="center"/>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EF1C48"/>
    <w:rPr>
      <w:color w:val="605E5C"/>
      <w:shd w:val="clear" w:color="auto" w:fill="E1DFDD"/>
    </w:rPr>
  </w:style>
  <w:style w:type="table" w:styleId="TableauListe4-Accentuation2">
    <w:name w:val="List Table 4 Accent 2"/>
    <w:basedOn w:val="TableauNormal"/>
    <w:uiPriority w:val="49"/>
    <w:rsid w:val="00F32377"/>
    <w:pPr>
      <w:spacing w:line="240" w:lineRule="auto"/>
    </w:pPr>
    <w:tblPr>
      <w:tblStyleRowBandSize w:val="1"/>
      <w:tblStyleColBandSize w:val="1"/>
      <w:tblBorders>
        <w:top w:val="single" w:sz="4" w:space="0" w:color="9AD3D9" w:themeColor="accent2" w:themeTint="99"/>
        <w:left w:val="single" w:sz="4" w:space="0" w:color="9AD3D9" w:themeColor="accent2" w:themeTint="99"/>
        <w:bottom w:val="single" w:sz="4" w:space="0" w:color="9AD3D9" w:themeColor="accent2" w:themeTint="99"/>
        <w:right w:val="single" w:sz="4" w:space="0" w:color="9AD3D9" w:themeColor="accent2" w:themeTint="99"/>
        <w:insideH w:val="single" w:sz="4" w:space="0" w:color="9AD3D9" w:themeColor="accent2" w:themeTint="99"/>
      </w:tblBorders>
    </w:tblPr>
    <w:tblStylePr w:type="firstRow">
      <w:rPr>
        <w:b/>
        <w:bCs/>
        <w:color w:val="FFFFFF" w:themeColor="background1"/>
      </w:rPr>
      <w:tblPr/>
      <w:tcPr>
        <w:tcBorders>
          <w:top w:val="single" w:sz="4" w:space="0" w:color="58B6C0" w:themeColor="accent2"/>
          <w:left w:val="single" w:sz="4" w:space="0" w:color="58B6C0" w:themeColor="accent2"/>
          <w:bottom w:val="single" w:sz="4" w:space="0" w:color="58B6C0" w:themeColor="accent2"/>
          <w:right w:val="single" w:sz="4" w:space="0" w:color="58B6C0" w:themeColor="accent2"/>
          <w:insideH w:val="nil"/>
        </w:tcBorders>
        <w:shd w:val="clear" w:color="auto" w:fill="58B6C0" w:themeFill="accent2"/>
      </w:tcPr>
    </w:tblStylePr>
    <w:tblStylePr w:type="lastRow">
      <w:rPr>
        <w:b/>
        <w:bCs/>
      </w:rPr>
      <w:tblPr/>
      <w:tcPr>
        <w:tcBorders>
          <w:top w:val="double" w:sz="4" w:space="0" w:color="9AD3D9" w:themeColor="accent2" w:themeTint="99"/>
        </w:tcBorders>
      </w:tcPr>
    </w:tblStylePr>
    <w:tblStylePr w:type="firstCol">
      <w:rPr>
        <w:b/>
        <w:bCs/>
      </w:rPr>
    </w:tblStylePr>
    <w:tblStylePr w:type="lastCol">
      <w:rPr>
        <w:b/>
        <w:bCs/>
      </w:rPr>
    </w:tblStylePr>
    <w:tblStylePr w:type="band1Vert">
      <w:tblPr/>
      <w:tcPr>
        <w:shd w:val="clear" w:color="auto" w:fill="DDF0F2" w:themeFill="accent2" w:themeFillTint="33"/>
      </w:tcPr>
    </w:tblStylePr>
    <w:tblStylePr w:type="band1Horz">
      <w:tblPr/>
      <w:tcPr>
        <w:shd w:val="clear" w:color="auto" w:fill="DDF0F2" w:themeFill="accent2" w:themeFillTint="33"/>
      </w:tcPr>
    </w:tblStylePr>
  </w:style>
  <w:style w:type="table" w:customStyle="1" w:styleId="Grilledutableau2">
    <w:name w:val="Grille du tableau2"/>
    <w:basedOn w:val="TableauNormal"/>
    <w:next w:val="Grilledutableau"/>
    <w:uiPriority w:val="39"/>
    <w:rsid w:val="0018106A"/>
    <w:pPr>
      <w:spacing w:line="240" w:lineRule="auto"/>
    </w:pPr>
    <w:rPr>
      <w:rFonts w:ascii="Aptos" w:eastAsia="Aptos" w:hAnsi="Aptos" w:cs="Arial"/>
      <w:kern w:val="2"/>
      <w:sz w:val="22"/>
      <w:szCs w:val="22"/>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Policepardfaut"/>
    <w:uiPriority w:val="99"/>
    <w:unhideWhenUsed/>
    <w:rsid w:val="0060614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8789">
      <w:bodyDiv w:val="1"/>
      <w:marLeft w:val="0"/>
      <w:marRight w:val="0"/>
      <w:marTop w:val="0"/>
      <w:marBottom w:val="0"/>
      <w:divBdr>
        <w:top w:val="none" w:sz="0" w:space="0" w:color="auto"/>
        <w:left w:val="none" w:sz="0" w:space="0" w:color="auto"/>
        <w:bottom w:val="none" w:sz="0" w:space="0" w:color="auto"/>
        <w:right w:val="none" w:sz="0" w:space="0" w:color="auto"/>
      </w:divBdr>
    </w:div>
    <w:div w:id="280499868">
      <w:bodyDiv w:val="1"/>
      <w:marLeft w:val="0"/>
      <w:marRight w:val="0"/>
      <w:marTop w:val="0"/>
      <w:marBottom w:val="0"/>
      <w:divBdr>
        <w:top w:val="none" w:sz="0" w:space="0" w:color="auto"/>
        <w:left w:val="none" w:sz="0" w:space="0" w:color="auto"/>
        <w:bottom w:val="none" w:sz="0" w:space="0" w:color="auto"/>
        <w:right w:val="none" w:sz="0" w:space="0" w:color="auto"/>
      </w:divBdr>
      <w:divsChild>
        <w:div w:id="295335501">
          <w:marLeft w:val="0"/>
          <w:marRight w:val="0"/>
          <w:marTop w:val="0"/>
          <w:marBottom w:val="0"/>
          <w:divBdr>
            <w:top w:val="none" w:sz="0" w:space="0" w:color="auto"/>
            <w:left w:val="none" w:sz="0" w:space="0" w:color="auto"/>
            <w:bottom w:val="none" w:sz="0" w:space="0" w:color="auto"/>
            <w:right w:val="none" w:sz="0" w:space="0" w:color="auto"/>
          </w:divBdr>
          <w:divsChild>
            <w:div w:id="78718898">
              <w:marLeft w:val="0"/>
              <w:marRight w:val="0"/>
              <w:marTop w:val="0"/>
              <w:marBottom w:val="0"/>
              <w:divBdr>
                <w:top w:val="none" w:sz="0" w:space="0" w:color="auto"/>
                <w:left w:val="none" w:sz="0" w:space="0" w:color="auto"/>
                <w:bottom w:val="none" w:sz="0" w:space="0" w:color="auto"/>
                <w:right w:val="none" w:sz="0" w:space="0" w:color="auto"/>
              </w:divBdr>
            </w:div>
            <w:div w:id="141313906">
              <w:marLeft w:val="0"/>
              <w:marRight w:val="0"/>
              <w:marTop w:val="0"/>
              <w:marBottom w:val="0"/>
              <w:divBdr>
                <w:top w:val="none" w:sz="0" w:space="0" w:color="auto"/>
                <w:left w:val="none" w:sz="0" w:space="0" w:color="auto"/>
                <w:bottom w:val="none" w:sz="0" w:space="0" w:color="auto"/>
                <w:right w:val="none" w:sz="0" w:space="0" w:color="auto"/>
              </w:divBdr>
            </w:div>
            <w:div w:id="1020163846">
              <w:marLeft w:val="0"/>
              <w:marRight w:val="0"/>
              <w:marTop w:val="0"/>
              <w:marBottom w:val="0"/>
              <w:divBdr>
                <w:top w:val="none" w:sz="0" w:space="0" w:color="auto"/>
                <w:left w:val="none" w:sz="0" w:space="0" w:color="auto"/>
                <w:bottom w:val="none" w:sz="0" w:space="0" w:color="auto"/>
                <w:right w:val="none" w:sz="0" w:space="0" w:color="auto"/>
              </w:divBdr>
            </w:div>
            <w:div w:id="1090195246">
              <w:marLeft w:val="0"/>
              <w:marRight w:val="0"/>
              <w:marTop w:val="0"/>
              <w:marBottom w:val="0"/>
              <w:divBdr>
                <w:top w:val="none" w:sz="0" w:space="0" w:color="auto"/>
                <w:left w:val="none" w:sz="0" w:space="0" w:color="auto"/>
                <w:bottom w:val="none" w:sz="0" w:space="0" w:color="auto"/>
                <w:right w:val="none" w:sz="0" w:space="0" w:color="auto"/>
              </w:divBdr>
            </w:div>
            <w:div w:id="1184128077">
              <w:marLeft w:val="0"/>
              <w:marRight w:val="0"/>
              <w:marTop w:val="0"/>
              <w:marBottom w:val="0"/>
              <w:divBdr>
                <w:top w:val="none" w:sz="0" w:space="0" w:color="auto"/>
                <w:left w:val="none" w:sz="0" w:space="0" w:color="auto"/>
                <w:bottom w:val="none" w:sz="0" w:space="0" w:color="auto"/>
                <w:right w:val="none" w:sz="0" w:space="0" w:color="auto"/>
              </w:divBdr>
            </w:div>
            <w:div w:id="1245459268">
              <w:marLeft w:val="0"/>
              <w:marRight w:val="0"/>
              <w:marTop w:val="0"/>
              <w:marBottom w:val="0"/>
              <w:divBdr>
                <w:top w:val="none" w:sz="0" w:space="0" w:color="auto"/>
                <w:left w:val="none" w:sz="0" w:space="0" w:color="auto"/>
                <w:bottom w:val="none" w:sz="0" w:space="0" w:color="auto"/>
                <w:right w:val="none" w:sz="0" w:space="0" w:color="auto"/>
              </w:divBdr>
            </w:div>
            <w:div w:id="1589735273">
              <w:marLeft w:val="0"/>
              <w:marRight w:val="0"/>
              <w:marTop w:val="0"/>
              <w:marBottom w:val="0"/>
              <w:divBdr>
                <w:top w:val="none" w:sz="0" w:space="0" w:color="auto"/>
                <w:left w:val="none" w:sz="0" w:space="0" w:color="auto"/>
                <w:bottom w:val="none" w:sz="0" w:space="0" w:color="auto"/>
                <w:right w:val="none" w:sz="0" w:space="0" w:color="auto"/>
              </w:divBdr>
            </w:div>
            <w:div w:id="2029408023">
              <w:marLeft w:val="0"/>
              <w:marRight w:val="0"/>
              <w:marTop w:val="0"/>
              <w:marBottom w:val="0"/>
              <w:divBdr>
                <w:top w:val="none" w:sz="0" w:space="0" w:color="auto"/>
                <w:left w:val="none" w:sz="0" w:space="0" w:color="auto"/>
                <w:bottom w:val="none" w:sz="0" w:space="0" w:color="auto"/>
                <w:right w:val="none" w:sz="0" w:space="0" w:color="auto"/>
              </w:divBdr>
            </w:div>
          </w:divsChild>
        </w:div>
        <w:div w:id="436797833">
          <w:marLeft w:val="0"/>
          <w:marRight w:val="0"/>
          <w:marTop w:val="0"/>
          <w:marBottom w:val="0"/>
          <w:divBdr>
            <w:top w:val="none" w:sz="0" w:space="0" w:color="auto"/>
            <w:left w:val="none" w:sz="0" w:space="0" w:color="auto"/>
            <w:bottom w:val="none" w:sz="0" w:space="0" w:color="auto"/>
            <w:right w:val="none" w:sz="0" w:space="0" w:color="auto"/>
          </w:divBdr>
          <w:divsChild>
            <w:div w:id="93285368">
              <w:marLeft w:val="0"/>
              <w:marRight w:val="0"/>
              <w:marTop w:val="0"/>
              <w:marBottom w:val="0"/>
              <w:divBdr>
                <w:top w:val="none" w:sz="0" w:space="0" w:color="auto"/>
                <w:left w:val="none" w:sz="0" w:space="0" w:color="auto"/>
                <w:bottom w:val="none" w:sz="0" w:space="0" w:color="auto"/>
                <w:right w:val="none" w:sz="0" w:space="0" w:color="auto"/>
              </w:divBdr>
            </w:div>
            <w:div w:id="191502602">
              <w:marLeft w:val="0"/>
              <w:marRight w:val="0"/>
              <w:marTop w:val="0"/>
              <w:marBottom w:val="0"/>
              <w:divBdr>
                <w:top w:val="none" w:sz="0" w:space="0" w:color="auto"/>
                <w:left w:val="none" w:sz="0" w:space="0" w:color="auto"/>
                <w:bottom w:val="none" w:sz="0" w:space="0" w:color="auto"/>
                <w:right w:val="none" w:sz="0" w:space="0" w:color="auto"/>
              </w:divBdr>
            </w:div>
            <w:div w:id="209654026">
              <w:marLeft w:val="0"/>
              <w:marRight w:val="0"/>
              <w:marTop w:val="0"/>
              <w:marBottom w:val="0"/>
              <w:divBdr>
                <w:top w:val="none" w:sz="0" w:space="0" w:color="auto"/>
                <w:left w:val="none" w:sz="0" w:space="0" w:color="auto"/>
                <w:bottom w:val="none" w:sz="0" w:space="0" w:color="auto"/>
                <w:right w:val="none" w:sz="0" w:space="0" w:color="auto"/>
              </w:divBdr>
            </w:div>
            <w:div w:id="300817536">
              <w:marLeft w:val="0"/>
              <w:marRight w:val="0"/>
              <w:marTop w:val="0"/>
              <w:marBottom w:val="0"/>
              <w:divBdr>
                <w:top w:val="none" w:sz="0" w:space="0" w:color="auto"/>
                <w:left w:val="none" w:sz="0" w:space="0" w:color="auto"/>
                <w:bottom w:val="none" w:sz="0" w:space="0" w:color="auto"/>
                <w:right w:val="none" w:sz="0" w:space="0" w:color="auto"/>
              </w:divBdr>
            </w:div>
            <w:div w:id="384525160">
              <w:marLeft w:val="0"/>
              <w:marRight w:val="0"/>
              <w:marTop w:val="0"/>
              <w:marBottom w:val="0"/>
              <w:divBdr>
                <w:top w:val="none" w:sz="0" w:space="0" w:color="auto"/>
                <w:left w:val="none" w:sz="0" w:space="0" w:color="auto"/>
                <w:bottom w:val="none" w:sz="0" w:space="0" w:color="auto"/>
                <w:right w:val="none" w:sz="0" w:space="0" w:color="auto"/>
              </w:divBdr>
            </w:div>
            <w:div w:id="668827412">
              <w:marLeft w:val="0"/>
              <w:marRight w:val="0"/>
              <w:marTop w:val="0"/>
              <w:marBottom w:val="0"/>
              <w:divBdr>
                <w:top w:val="none" w:sz="0" w:space="0" w:color="auto"/>
                <w:left w:val="none" w:sz="0" w:space="0" w:color="auto"/>
                <w:bottom w:val="none" w:sz="0" w:space="0" w:color="auto"/>
                <w:right w:val="none" w:sz="0" w:space="0" w:color="auto"/>
              </w:divBdr>
            </w:div>
            <w:div w:id="719086291">
              <w:marLeft w:val="0"/>
              <w:marRight w:val="0"/>
              <w:marTop w:val="0"/>
              <w:marBottom w:val="0"/>
              <w:divBdr>
                <w:top w:val="none" w:sz="0" w:space="0" w:color="auto"/>
                <w:left w:val="none" w:sz="0" w:space="0" w:color="auto"/>
                <w:bottom w:val="none" w:sz="0" w:space="0" w:color="auto"/>
                <w:right w:val="none" w:sz="0" w:space="0" w:color="auto"/>
              </w:divBdr>
            </w:div>
            <w:div w:id="778448007">
              <w:marLeft w:val="0"/>
              <w:marRight w:val="0"/>
              <w:marTop w:val="0"/>
              <w:marBottom w:val="0"/>
              <w:divBdr>
                <w:top w:val="none" w:sz="0" w:space="0" w:color="auto"/>
                <w:left w:val="none" w:sz="0" w:space="0" w:color="auto"/>
                <w:bottom w:val="none" w:sz="0" w:space="0" w:color="auto"/>
                <w:right w:val="none" w:sz="0" w:space="0" w:color="auto"/>
              </w:divBdr>
            </w:div>
            <w:div w:id="1062559220">
              <w:marLeft w:val="0"/>
              <w:marRight w:val="0"/>
              <w:marTop w:val="0"/>
              <w:marBottom w:val="0"/>
              <w:divBdr>
                <w:top w:val="none" w:sz="0" w:space="0" w:color="auto"/>
                <w:left w:val="none" w:sz="0" w:space="0" w:color="auto"/>
                <w:bottom w:val="none" w:sz="0" w:space="0" w:color="auto"/>
                <w:right w:val="none" w:sz="0" w:space="0" w:color="auto"/>
              </w:divBdr>
            </w:div>
            <w:div w:id="1100950932">
              <w:marLeft w:val="0"/>
              <w:marRight w:val="0"/>
              <w:marTop w:val="0"/>
              <w:marBottom w:val="0"/>
              <w:divBdr>
                <w:top w:val="none" w:sz="0" w:space="0" w:color="auto"/>
                <w:left w:val="none" w:sz="0" w:space="0" w:color="auto"/>
                <w:bottom w:val="none" w:sz="0" w:space="0" w:color="auto"/>
                <w:right w:val="none" w:sz="0" w:space="0" w:color="auto"/>
              </w:divBdr>
            </w:div>
            <w:div w:id="1108047097">
              <w:marLeft w:val="0"/>
              <w:marRight w:val="0"/>
              <w:marTop w:val="0"/>
              <w:marBottom w:val="0"/>
              <w:divBdr>
                <w:top w:val="none" w:sz="0" w:space="0" w:color="auto"/>
                <w:left w:val="none" w:sz="0" w:space="0" w:color="auto"/>
                <w:bottom w:val="none" w:sz="0" w:space="0" w:color="auto"/>
                <w:right w:val="none" w:sz="0" w:space="0" w:color="auto"/>
              </w:divBdr>
            </w:div>
            <w:div w:id="1123622888">
              <w:marLeft w:val="0"/>
              <w:marRight w:val="0"/>
              <w:marTop w:val="0"/>
              <w:marBottom w:val="0"/>
              <w:divBdr>
                <w:top w:val="none" w:sz="0" w:space="0" w:color="auto"/>
                <w:left w:val="none" w:sz="0" w:space="0" w:color="auto"/>
                <w:bottom w:val="none" w:sz="0" w:space="0" w:color="auto"/>
                <w:right w:val="none" w:sz="0" w:space="0" w:color="auto"/>
              </w:divBdr>
            </w:div>
            <w:div w:id="1123813899">
              <w:marLeft w:val="0"/>
              <w:marRight w:val="0"/>
              <w:marTop w:val="0"/>
              <w:marBottom w:val="0"/>
              <w:divBdr>
                <w:top w:val="none" w:sz="0" w:space="0" w:color="auto"/>
                <w:left w:val="none" w:sz="0" w:space="0" w:color="auto"/>
                <w:bottom w:val="none" w:sz="0" w:space="0" w:color="auto"/>
                <w:right w:val="none" w:sz="0" w:space="0" w:color="auto"/>
              </w:divBdr>
            </w:div>
            <w:div w:id="1139223764">
              <w:marLeft w:val="0"/>
              <w:marRight w:val="0"/>
              <w:marTop w:val="0"/>
              <w:marBottom w:val="0"/>
              <w:divBdr>
                <w:top w:val="none" w:sz="0" w:space="0" w:color="auto"/>
                <w:left w:val="none" w:sz="0" w:space="0" w:color="auto"/>
                <w:bottom w:val="none" w:sz="0" w:space="0" w:color="auto"/>
                <w:right w:val="none" w:sz="0" w:space="0" w:color="auto"/>
              </w:divBdr>
            </w:div>
            <w:div w:id="1152914477">
              <w:marLeft w:val="0"/>
              <w:marRight w:val="0"/>
              <w:marTop w:val="0"/>
              <w:marBottom w:val="0"/>
              <w:divBdr>
                <w:top w:val="none" w:sz="0" w:space="0" w:color="auto"/>
                <w:left w:val="none" w:sz="0" w:space="0" w:color="auto"/>
                <w:bottom w:val="none" w:sz="0" w:space="0" w:color="auto"/>
                <w:right w:val="none" w:sz="0" w:space="0" w:color="auto"/>
              </w:divBdr>
            </w:div>
            <w:div w:id="1394042055">
              <w:marLeft w:val="0"/>
              <w:marRight w:val="0"/>
              <w:marTop w:val="0"/>
              <w:marBottom w:val="0"/>
              <w:divBdr>
                <w:top w:val="none" w:sz="0" w:space="0" w:color="auto"/>
                <w:left w:val="none" w:sz="0" w:space="0" w:color="auto"/>
                <w:bottom w:val="none" w:sz="0" w:space="0" w:color="auto"/>
                <w:right w:val="none" w:sz="0" w:space="0" w:color="auto"/>
              </w:divBdr>
            </w:div>
            <w:div w:id="1562128966">
              <w:marLeft w:val="0"/>
              <w:marRight w:val="0"/>
              <w:marTop w:val="0"/>
              <w:marBottom w:val="0"/>
              <w:divBdr>
                <w:top w:val="none" w:sz="0" w:space="0" w:color="auto"/>
                <w:left w:val="none" w:sz="0" w:space="0" w:color="auto"/>
                <w:bottom w:val="none" w:sz="0" w:space="0" w:color="auto"/>
                <w:right w:val="none" w:sz="0" w:space="0" w:color="auto"/>
              </w:divBdr>
            </w:div>
            <w:div w:id="1689257594">
              <w:marLeft w:val="0"/>
              <w:marRight w:val="0"/>
              <w:marTop w:val="0"/>
              <w:marBottom w:val="0"/>
              <w:divBdr>
                <w:top w:val="none" w:sz="0" w:space="0" w:color="auto"/>
                <w:left w:val="none" w:sz="0" w:space="0" w:color="auto"/>
                <w:bottom w:val="none" w:sz="0" w:space="0" w:color="auto"/>
                <w:right w:val="none" w:sz="0" w:space="0" w:color="auto"/>
              </w:divBdr>
            </w:div>
            <w:div w:id="1872497369">
              <w:marLeft w:val="0"/>
              <w:marRight w:val="0"/>
              <w:marTop w:val="0"/>
              <w:marBottom w:val="0"/>
              <w:divBdr>
                <w:top w:val="none" w:sz="0" w:space="0" w:color="auto"/>
                <w:left w:val="none" w:sz="0" w:space="0" w:color="auto"/>
                <w:bottom w:val="none" w:sz="0" w:space="0" w:color="auto"/>
                <w:right w:val="none" w:sz="0" w:space="0" w:color="auto"/>
              </w:divBdr>
            </w:div>
            <w:div w:id="205581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778708">
      <w:bodyDiv w:val="1"/>
      <w:marLeft w:val="0"/>
      <w:marRight w:val="0"/>
      <w:marTop w:val="0"/>
      <w:marBottom w:val="0"/>
      <w:divBdr>
        <w:top w:val="none" w:sz="0" w:space="0" w:color="auto"/>
        <w:left w:val="none" w:sz="0" w:space="0" w:color="auto"/>
        <w:bottom w:val="none" w:sz="0" w:space="0" w:color="auto"/>
        <w:right w:val="none" w:sz="0" w:space="0" w:color="auto"/>
      </w:divBdr>
    </w:div>
    <w:div w:id="1261641758">
      <w:bodyDiv w:val="1"/>
      <w:marLeft w:val="0"/>
      <w:marRight w:val="0"/>
      <w:marTop w:val="0"/>
      <w:marBottom w:val="0"/>
      <w:divBdr>
        <w:top w:val="none" w:sz="0" w:space="0" w:color="auto"/>
        <w:left w:val="none" w:sz="0" w:space="0" w:color="auto"/>
        <w:bottom w:val="none" w:sz="0" w:space="0" w:color="auto"/>
        <w:right w:val="none" w:sz="0" w:space="0" w:color="auto"/>
      </w:divBdr>
    </w:div>
    <w:div w:id="1952742511">
      <w:bodyDiv w:val="1"/>
      <w:marLeft w:val="0"/>
      <w:marRight w:val="0"/>
      <w:marTop w:val="0"/>
      <w:marBottom w:val="0"/>
      <w:divBdr>
        <w:top w:val="none" w:sz="0" w:space="0" w:color="auto"/>
        <w:left w:val="none" w:sz="0" w:space="0" w:color="auto"/>
        <w:bottom w:val="none" w:sz="0" w:space="0" w:color="auto"/>
        <w:right w:val="none" w:sz="0" w:space="0" w:color="auto"/>
      </w:divBdr>
      <w:divsChild>
        <w:div w:id="66458369">
          <w:marLeft w:val="0"/>
          <w:marRight w:val="0"/>
          <w:marTop w:val="0"/>
          <w:marBottom w:val="0"/>
          <w:divBdr>
            <w:top w:val="none" w:sz="0" w:space="0" w:color="auto"/>
            <w:left w:val="none" w:sz="0" w:space="0" w:color="auto"/>
            <w:bottom w:val="none" w:sz="0" w:space="0" w:color="auto"/>
            <w:right w:val="none" w:sz="0" w:space="0" w:color="auto"/>
          </w:divBdr>
        </w:div>
        <w:div w:id="243489325">
          <w:marLeft w:val="0"/>
          <w:marRight w:val="0"/>
          <w:marTop w:val="0"/>
          <w:marBottom w:val="0"/>
          <w:divBdr>
            <w:top w:val="none" w:sz="0" w:space="0" w:color="auto"/>
            <w:left w:val="none" w:sz="0" w:space="0" w:color="auto"/>
            <w:bottom w:val="none" w:sz="0" w:space="0" w:color="auto"/>
            <w:right w:val="none" w:sz="0" w:space="0" w:color="auto"/>
          </w:divBdr>
        </w:div>
        <w:div w:id="287857599">
          <w:marLeft w:val="0"/>
          <w:marRight w:val="0"/>
          <w:marTop w:val="0"/>
          <w:marBottom w:val="0"/>
          <w:divBdr>
            <w:top w:val="none" w:sz="0" w:space="0" w:color="auto"/>
            <w:left w:val="none" w:sz="0" w:space="0" w:color="auto"/>
            <w:bottom w:val="none" w:sz="0" w:space="0" w:color="auto"/>
            <w:right w:val="none" w:sz="0" w:space="0" w:color="auto"/>
          </w:divBdr>
        </w:div>
        <w:div w:id="292172655">
          <w:marLeft w:val="0"/>
          <w:marRight w:val="0"/>
          <w:marTop w:val="0"/>
          <w:marBottom w:val="0"/>
          <w:divBdr>
            <w:top w:val="none" w:sz="0" w:space="0" w:color="auto"/>
            <w:left w:val="none" w:sz="0" w:space="0" w:color="auto"/>
            <w:bottom w:val="none" w:sz="0" w:space="0" w:color="auto"/>
            <w:right w:val="none" w:sz="0" w:space="0" w:color="auto"/>
          </w:divBdr>
        </w:div>
        <w:div w:id="677777564">
          <w:marLeft w:val="0"/>
          <w:marRight w:val="0"/>
          <w:marTop w:val="0"/>
          <w:marBottom w:val="0"/>
          <w:divBdr>
            <w:top w:val="none" w:sz="0" w:space="0" w:color="auto"/>
            <w:left w:val="none" w:sz="0" w:space="0" w:color="auto"/>
            <w:bottom w:val="none" w:sz="0" w:space="0" w:color="auto"/>
            <w:right w:val="none" w:sz="0" w:space="0" w:color="auto"/>
          </w:divBdr>
        </w:div>
        <w:div w:id="681860486">
          <w:marLeft w:val="0"/>
          <w:marRight w:val="0"/>
          <w:marTop w:val="0"/>
          <w:marBottom w:val="0"/>
          <w:divBdr>
            <w:top w:val="none" w:sz="0" w:space="0" w:color="auto"/>
            <w:left w:val="none" w:sz="0" w:space="0" w:color="auto"/>
            <w:bottom w:val="none" w:sz="0" w:space="0" w:color="auto"/>
            <w:right w:val="none" w:sz="0" w:space="0" w:color="auto"/>
          </w:divBdr>
        </w:div>
        <w:div w:id="722096995">
          <w:marLeft w:val="0"/>
          <w:marRight w:val="0"/>
          <w:marTop w:val="0"/>
          <w:marBottom w:val="0"/>
          <w:divBdr>
            <w:top w:val="none" w:sz="0" w:space="0" w:color="auto"/>
            <w:left w:val="none" w:sz="0" w:space="0" w:color="auto"/>
            <w:bottom w:val="none" w:sz="0" w:space="0" w:color="auto"/>
            <w:right w:val="none" w:sz="0" w:space="0" w:color="auto"/>
          </w:divBdr>
        </w:div>
        <w:div w:id="770201138">
          <w:marLeft w:val="0"/>
          <w:marRight w:val="0"/>
          <w:marTop w:val="0"/>
          <w:marBottom w:val="0"/>
          <w:divBdr>
            <w:top w:val="none" w:sz="0" w:space="0" w:color="auto"/>
            <w:left w:val="none" w:sz="0" w:space="0" w:color="auto"/>
            <w:bottom w:val="none" w:sz="0" w:space="0" w:color="auto"/>
            <w:right w:val="none" w:sz="0" w:space="0" w:color="auto"/>
          </w:divBdr>
        </w:div>
        <w:div w:id="840698267">
          <w:marLeft w:val="0"/>
          <w:marRight w:val="0"/>
          <w:marTop w:val="0"/>
          <w:marBottom w:val="0"/>
          <w:divBdr>
            <w:top w:val="none" w:sz="0" w:space="0" w:color="auto"/>
            <w:left w:val="none" w:sz="0" w:space="0" w:color="auto"/>
            <w:bottom w:val="none" w:sz="0" w:space="0" w:color="auto"/>
            <w:right w:val="none" w:sz="0" w:space="0" w:color="auto"/>
          </w:divBdr>
        </w:div>
        <w:div w:id="881792855">
          <w:marLeft w:val="0"/>
          <w:marRight w:val="0"/>
          <w:marTop w:val="0"/>
          <w:marBottom w:val="0"/>
          <w:divBdr>
            <w:top w:val="none" w:sz="0" w:space="0" w:color="auto"/>
            <w:left w:val="none" w:sz="0" w:space="0" w:color="auto"/>
            <w:bottom w:val="none" w:sz="0" w:space="0" w:color="auto"/>
            <w:right w:val="none" w:sz="0" w:space="0" w:color="auto"/>
          </w:divBdr>
        </w:div>
        <w:div w:id="1084884932">
          <w:marLeft w:val="0"/>
          <w:marRight w:val="0"/>
          <w:marTop w:val="0"/>
          <w:marBottom w:val="0"/>
          <w:divBdr>
            <w:top w:val="none" w:sz="0" w:space="0" w:color="auto"/>
            <w:left w:val="none" w:sz="0" w:space="0" w:color="auto"/>
            <w:bottom w:val="none" w:sz="0" w:space="0" w:color="auto"/>
            <w:right w:val="none" w:sz="0" w:space="0" w:color="auto"/>
          </w:divBdr>
        </w:div>
        <w:div w:id="1163198556">
          <w:marLeft w:val="0"/>
          <w:marRight w:val="0"/>
          <w:marTop w:val="0"/>
          <w:marBottom w:val="0"/>
          <w:divBdr>
            <w:top w:val="none" w:sz="0" w:space="0" w:color="auto"/>
            <w:left w:val="none" w:sz="0" w:space="0" w:color="auto"/>
            <w:bottom w:val="none" w:sz="0" w:space="0" w:color="auto"/>
            <w:right w:val="none" w:sz="0" w:space="0" w:color="auto"/>
          </w:divBdr>
        </w:div>
        <w:div w:id="1222911343">
          <w:marLeft w:val="0"/>
          <w:marRight w:val="0"/>
          <w:marTop w:val="0"/>
          <w:marBottom w:val="0"/>
          <w:divBdr>
            <w:top w:val="none" w:sz="0" w:space="0" w:color="auto"/>
            <w:left w:val="none" w:sz="0" w:space="0" w:color="auto"/>
            <w:bottom w:val="none" w:sz="0" w:space="0" w:color="auto"/>
            <w:right w:val="none" w:sz="0" w:space="0" w:color="auto"/>
          </w:divBdr>
        </w:div>
        <w:div w:id="1236864704">
          <w:marLeft w:val="0"/>
          <w:marRight w:val="0"/>
          <w:marTop w:val="0"/>
          <w:marBottom w:val="0"/>
          <w:divBdr>
            <w:top w:val="none" w:sz="0" w:space="0" w:color="auto"/>
            <w:left w:val="none" w:sz="0" w:space="0" w:color="auto"/>
            <w:bottom w:val="none" w:sz="0" w:space="0" w:color="auto"/>
            <w:right w:val="none" w:sz="0" w:space="0" w:color="auto"/>
          </w:divBdr>
        </w:div>
        <w:div w:id="1269505643">
          <w:marLeft w:val="0"/>
          <w:marRight w:val="0"/>
          <w:marTop w:val="0"/>
          <w:marBottom w:val="0"/>
          <w:divBdr>
            <w:top w:val="none" w:sz="0" w:space="0" w:color="auto"/>
            <w:left w:val="none" w:sz="0" w:space="0" w:color="auto"/>
            <w:bottom w:val="none" w:sz="0" w:space="0" w:color="auto"/>
            <w:right w:val="none" w:sz="0" w:space="0" w:color="auto"/>
          </w:divBdr>
        </w:div>
        <w:div w:id="1426880795">
          <w:marLeft w:val="0"/>
          <w:marRight w:val="0"/>
          <w:marTop w:val="0"/>
          <w:marBottom w:val="0"/>
          <w:divBdr>
            <w:top w:val="none" w:sz="0" w:space="0" w:color="auto"/>
            <w:left w:val="none" w:sz="0" w:space="0" w:color="auto"/>
            <w:bottom w:val="none" w:sz="0" w:space="0" w:color="auto"/>
            <w:right w:val="none" w:sz="0" w:space="0" w:color="auto"/>
          </w:divBdr>
        </w:div>
        <w:div w:id="1632899583">
          <w:marLeft w:val="0"/>
          <w:marRight w:val="0"/>
          <w:marTop w:val="0"/>
          <w:marBottom w:val="0"/>
          <w:divBdr>
            <w:top w:val="none" w:sz="0" w:space="0" w:color="auto"/>
            <w:left w:val="none" w:sz="0" w:space="0" w:color="auto"/>
            <w:bottom w:val="none" w:sz="0" w:space="0" w:color="auto"/>
            <w:right w:val="none" w:sz="0" w:space="0" w:color="auto"/>
          </w:divBdr>
        </w:div>
        <w:div w:id="1833912474">
          <w:marLeft w:val="0"/>
          <w:marRight w:val="0"/>
          <w:marTop w:val="0"/>
          <w:marBottom w:val="0"/>
          <w:divBdr>
            <w:top w:val="none" w:sz="0" w:space="0" w:color="auto"/>
            <w:left w:val="none" w:sz="0" w:space="0" w:color="auto"/>
            <w:bottom w:val="none" w:sz="0" w:space="0" w:color="auto"/>
            <w:right w:val="none" w:sz="0" w:space="0" w:color="auto"/>
          </w:divBdr>
        </w:div>
        <w:div w:id="1867979555">
          <w:marLeft w:val="0"/>
          <w:marRight w:val="0"/>
          <w:marTop w:val="0"/>
          <w:marBottom w:val="0"/>
          <w:divBdr>
            <w:top w:val="none" w:sz="0" w:space="0" w:color="auto"/>
            <w:left w:val="none" w:sz="0" w:space="0" w:color="auto"/>
            <w:bottom w:val="none" w:sz="0" w:space="0" w:color="auto"/>
            <w:right w:val="none" w:sz="0" w:space="0" w:color="auto"/>
          </w:divBdr>
        </w:div>
        <w:div w:id="2022387005">
          <w:marLeft w:val="0"/>
          <w:marRight w:val="0"/>
          <w:marTop w:val="0"/>
          <w:marBottom w:val="0"/>
          <w:divBdr>
            <w:top w:val="none" w:sz="0" w:space="0" w:color="auto"/>
            <w:left w:val="none" w:sz="0" w:space="0" w:color="auto"/>
            <w:bottom w:val="none" w:sz="0" w:space="0" w:color="auto"/>
            <w:right w:val="none" w:sz="0" w:space="0" w:color="auto"/>
          </w:divBdr>
        </w:div>
        <w:div w:id="2051684928">
          <w:marLeft w:val="0"/>
          <w:marRight w:val="0"/>
          <w:marTop w:val="0"/>
          <w:marBottom w:val="0"/>
          <w:divBdr>
            <w:top w:val="none" w:sz="0" w:space="0" w:color="auto"/>
            <w:left w:val="none" w:sz="0" w:space="0" w:color="auto"/>
            <w:bottom w:val="none" w:sz="0" w:space="0" w:color="auto"/>
            <w:right w:val="none" w:sz="0" w:space="0" w:color="auto"/>
          </w:divBdr>
        </w:div>
      </w:divsChild>
    </w:div>
    <w:div w:id="2058970161">
      <w:bodyDiv w:val="1"/>
      <w:marLeft w:val="0"/>
      <w:marRight w:val="0"/>
      <w:marTop w:val="0"/>
      <w:marBottom w:val="0"/>
      <w:divBdr>
        <w:top w:val="none" w:sz="0" w:space="0" w:color="auto"/>
        <w:left w:val="none" w:sz="0" w:space="0" w:color="auto"/>
        <w:bottom w:val="none" w:sz="0" w:space="0" w:color="auto"/>
        <w:right w:val="none" w:sz="0" w:space="0" w:color="auto"/>
      </w:divBdr>
    </w:div>
    <w:div w:id="2112510371">
      <w:bodyDiv w:val="1"/>
      <w:marLeft w:val="0"/>
      <w:marRight w:val="0"/>
      <w:marTop w:val="0"/>
      <w:marBottom w:val="0"/>
      <w:divBdr>
        <w:top w:val="none" w:sz="0" w:space="0" w:color="auto"/>
        <w:left w:val="none" w:sz="0" w:space="0" w:color="auto"/>
        <w:bottom w:val="none" w:sz="0" w:space="0" w:color="auto"/>
        <w:right w:val="none" w:sz="0" w:space="0" w:color="auto"/>
      </w:divBdr>
      <w:divsChild>
        <w:div w:id="64959270">
          <w:marLeft w:val="0"/>
          <w:marRight w:val="0"/>
          <w:marTop w:val="0"/>
          <w:marBottom w:val="0"/>
          <w:divBdr>
            <w:top w:val="none" w:sz="0" w:space="0" w:color="auto"/>
            <w:left w:val="none" w:sz="0" w:space="0" w:color="auto"/>
            <w:bottom w:val="none" w:sz="0" w:space="0" w:color="auto"/>
            <w:right w:val="none" w:sz="0" w:space="0" w:color="auto"/>
          </w:divBdr>
        </w:div>
        <w:div w:id="158544715">
          <w:marLeft w:val="0"/>
          <w:marRight w:val="0"/>
          <w:marTop w:val="0"/>
          <w:marBottom w:val="0"/>
          <w:divBdr>
            <w:top w:val="none" w:sz="0" w:space="0" w:color="auto"/>
            <w:left w:val="none" w:sz="0" w:space="0" w:color="auto"/>
            <w:bottom w:val="none" w:sz="0" w:space="0" w:color="auto"/>
            <w:right w:val="none" w:sz="0" w:space="0" w:color="auto"/>
          </w:divBdr>
        </w:div>
        <w:div w:id="159583583">
          <w:marLeft w:val="0"/>
          <w:marRight w:val="0"/>
          <w:marTop w:val="0"/>
          <w:marBottom w:val="0"/>
          <w:divBdr>
            <w:top w:val="none" w:sz="0" w:space="0" w:color="auto"/>
            <w:left w:val="none" w:sz="0" w:space="0" w:color="auto"/>
            <w:bottom w:val="none" w:sz="0" w:space="0" w:color="auto"/>
            <w:right w:val="none" w:sz="0" w:space="0" w:color="auto"/>
          </w:divBdr>
        </w:div>
        <w:div w:id="219943573">
          <w:marLeft w:val="0"/>
          <w:marRight w:val="0"/>
          <w:marTop w:val="0"/>
          <w:marBottom w:val="0"/>
          <w:divBdr>
            <w:top w:val="none" w:sz="0" w:space="0" w:color="auto"/>
            <w:left w:val="none" w:sz="0" w:space="0" w:color="auto"/>
            <w:bottom w:val="none" w:sz="0" w:space="0" w:color="auto"/>
            <w:right w:val="none" w:sz="0" w:space="0" w:color="auto"/>
          </w:divBdr>
        </w:div>
        <w:div w:id="276715072">
          <w:marLeft w:val="0"/>
          <w:marRight w:val="0"/>
          <w:marTop w:val="0"/>
          <w:marBottom w:val="0"/>
          <w:divBdr>
            <w:top w:val="none" w:sz="0" w:space="0" w:color="auto"/>
            <w:left w:val="none" w:sz="0" w:space="0" w:color="auto"/>
            <w:bottom w:val="none" w:sz="0" w:space="0" w:color="auto"/>
            <w:right w:val="none" w:sz="0" w:space="0" w:color="auto"/>
          </w:divBdr>
        </w:div>
        <w:div w:id="379208621">
          <w:marLeft w:val="0"/>
          <w:marRight w:val="0"/>
          <w:marTop w:val="0"/>
          <w:marBottom w:val="0"/>
          <w:divBdr>
            <w:top w:val="none" w:sz="0" w:space="0" w:color="auto"/>
            <w:left w:val="none" w:sz="0" w:space="0" w:color="auto"/>
            <w:bottom w:val="none" w:sz="0" w:space="0" w:color="auto"/>
            <w:right w:val="none" w:sz="0" w:space="0" w:color="auto"/>
          </w:divBdr>
          <w:divsChild>
            <w:div w:id="656230359">
              <w:marLeft w:val="-75"/>
              <w:marRight w:val="0"/>
              <w:marTop w:val="30"/>
              <w:marBottom w:val="30"/>
              <w:divBdr>
                <w:top w:val="none" w:sz="0" w:space="0" w:color="auto"/>
                <w:left w:val="none" w:sz="0" w:space="0" w:color="auto"/>
                <w:bottom w:val="none" w:sz="0" w:space="0" w:color="auto"/>
                <w:right w:val="none" w:sz="0" w:space="0" w:color="auto"/>
              </w:divBdr>
              <w:divsChild>
                <w:div w:id="411202396">
                  <w:marLeft w:val="0"/>
                  <w:marRight w:val="0"/>
                  <w:marTop w:val="0"/>
                  <w:marBottom w:val="0"/>
                  <w:divBdr>
                    <w:top w:val="none" w:sz="0" w:space="0" w:color="auto"/>
                    <w:left w:val="none" w:sz="0" w:space="0" w:color="auto"/>
                    <w:bottom w:val="none" w:sz="0" w:space="0" w:color="auto"/>
                    <w:right w:val="none" w:sz="0" w:space="0" w:color="auto"/>
                  </w:divBdr>
                  <w:divsChild>
                    <w:div w:id="370307134">
                      <w:marLeft w:val="0"/>
                      <w:marRight w:val="0"/>
                      <w:marTop w:val="0"/>
                      <w:marBottom w:val="0"/>
                      <w:divBdr>
                        <w:top w:val="none" w:sz="0" w:space="0" w:color="auto"/>
                        <w:left w:val="none" w:sz="0" w:space="0" w:color="auto"/>
                        <w:bottom w:val="none" w:sz="0" w:space="0" w:color="auto"/>
                        <w:right w:val="none" w:sz="0" w:space="0" w:color="auto"/>
                      </w:divBdr>
                    </w:div>
                  </w:divsChild>
                </w:div>
                <w:div w:id="515122025">
                  <w:marLeft w:val="0"/>
                  <w:marRight w:val="0"/>
                  <w:marTop w:val="0"/>
                  <w:marBottom w:val="0"/>
                  <w:divBdr>
                    <w:top w:val="none" w:sz="0" w:space="0" w:color="auto"/>
                    <w:left w:val="none" w:sz="0" w:space="0" w:color="auto"/>
                    <w:bottom w:val="none" w:sz="0" w:space="0" w:color="auto"/>
                    <w:right w:val="none" w:sz="0" w:space="0" w:color="auto"/>
                  </w:divBdr>
                  <w:divsChild>
                    <w:div w:id="1016691414">
                      <w:marLeft w:val="0"/>
                      <w:marRight w:val="0"/>
                      <w:marTop w:val="0"/>
                      <w:marBottom w:val="0"/>
                      <w:divBdr>
                        <w:top w:val="none" w:sz="0" w:space="0" w:color="auto"/>
                        <w:left w:val="none" w:sz="0" w:space="0" w:color="auto"/>
                        <w:bottom w:val="none" w:sz="0" w:space="0" w:color="auto"/>
                        <w:right w:val="none" w:sz="0" w:space="0" w:color="auto"/>
                      </w:divBdr>
                    </w:div>
                  </w:divsChild>
                </w:div>
                <w:div w:id="740718898">
                  <w:marLeft w:val="0"/>
                  <w:marRight w:val="0"/>
                  <w:marTop w:val="0"/>
                  <w:marBottom w:val="0"/>
                  <w:divBdr>
                    <w:top w:val="none" w:sz="0" w:space="0" w:color="auto"/>
                    <w:left w:val="none" w:sz="0" w:space="0" w:color="auto"/>
                    <w:bottom w:val="none" w:sz="0" w:space="0" w:color="auto"/>
                    <w:right w:val="none" w:sz="0" w:space="0" w:color="auto"/>
                  </w:divBdr>
                  <w:divsChild>
                    <w:div w:id="1976445372">
                      <w:marLeft w:val="0"/>
                      <w:marRight w:val="0"/>
                      <w:marTop w:val="0"/>
                      <w:marBottom w:val="0"/>
                      <w:divBdr>
                        <w:top w:val="none" w:sz="0" w:space="0" w:color="auto"/>
                        <w:left w:val="none" w:sz="0" w:space="0" w:color="auto"/>
                        <w:bottom w:val="none" w:sz="0" w:space="0" w:color="auto"/>
                        <w:right w:val="none" w:sz="0" w:space="0" w:color="auto"/>
                      </w:divBdr>
                    </w:div>
                  </w:divsChild>
                </w:div>
                <w:div w:id="1500080459">
                  <w:marLeft w:val="0"/>
                  <w:marRight w:val="0"/>
                  <w:marTop w:val="0"/>
                  <w:marBottom w:val="0"/>
                  <w:divBdr>
                    <w:top w:val="none" w:sz="0" w:space="0" w:color="auto"/>
                    <w:left w:val="none" w:sz="0" w:space="0" w:color="auto"/>
                    <w:bottom w:val="none" w:sz="0" w:space="0" w:color="auto"/>
                    <w:right w:val="none" w:sz="0" w:space="0" w:color="auto"/>
                  </w:divBdr>
                  <w:divsChild>
                    <w:div w:id="1205172959">
                      <w:marLeft w:val="0"/>
                      <w:marRight w:val="0"/>
                      <w:marTop w:val="0"/>
                      <w:marBottom w:val="0"/>
                      <w:divBdr>
                        <w:top w:val="none" w:sz="0" w:space="0" w:color="auto"/>
                        <w:left w:val="none" w:sz="0" w:space="0" w:color="auto"/>
                        <w:bottom w:val="none" w:sz="0" w:space="0" w:color="auto"/>
                        <w:right w:val="none" w:sz="0" w:space="0" w:color="auto"/>
                      </w:divBdr>
                    </w:div>
                  </w:divsChild>
                </w:div>
                <w:div w:id="1680693312">
                  <w:marLeft w:val="0"/>
                  <w:marRight w:val="0"/>
                  <w:marTop w:val="0"/>
                  <w:marBottom w:val="0"/>
                  <w:divBdr>
                    <w:top w:val="none" w:sz="0" w:space="0" w:color="auto"/>
                    <w:left w:val="none" w:sz="0" w:space="0" w:color="auto"/>
                    <w:bottom w:val="none" w:sz="0" w:space="0" w:color="auto"/>
                    <w:right w:val="none" w:sz="0" w:space="0" w:color="auto"/>
                  </w:divBdr>
                  <w:divsChild>
                    <w:div w:id="422725476">
                      <w:marLeft w:val="0"/>
                      <w:marRight w:val="0"/>
                      <w:marTop w:val="0"/>
                      <w:marBottom w:val="0"/>
                      <w:divBdr>
                        <w:top w:val="none" w:sz="0" w:space="0" w:color="auto"/>
                        <w:left w:val="none" w:sz="0" w:space="0" w:color="auto"/>
                        <w:bottom w:val="none" w:sz="0" w:space="0" w:color="auto"/>
                        <w:right w:val="none" w:sz="0" w:space="0" w:color="auto"/>
                      </w:divBdr>
                    </w:div>
                  </w:divsChild>
                </w:div>
                <w:div w:id="2132287479">
                  <w:marLeft w:val="0"/>
                  <w:marRight w:val="0"/>
                  <w:marTop w:val="0"/>
                  <w:marBottom w:val="0"/>
                  <w:divBdr>
                    <w:top w:val="none" w:sz="0" w:space="0" w:color="auto"/>
                    <w:left w:val="none" w:sz="0" w:space="0" w:color="auto"/>
                    <w:bottom w:val="none" w:sz="0" w:space="0" w:color="auto"/>
                    <w:right w:val="none" w:sz="0" w:space="0" w:color="auto"/>
                  </w:divBdr>
                  <w:divsChild>
                    <w:div w:id="53689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021266">
          <w:marLeft w:val="0"/>
          <w:marRight w:val="0"/>
          <w:marTop w:val="0"/>
          <w:marBottom w:val="0"/>
          <w:divBdr>
            <w:top w:val="none" w:sz="0" w:space="0" w:color="auto"/>
            <w:left w:val="none" w:sz="0" w:space="0" w:color="auto"/>
            <w:bottom w:val="none" w:sz="0" w:space="0" w:color="auto"/>
            <w:right w:val="none" w:sz="0" w:space="0" w:color="auto"/>
          </w:divBdr>
        </w:div>
        <w:div w:id="591167433">
          <w:marLeft w:val="0"/>
          <w:marRight w:val="0"/>
          <w:marTop w:val="0"/>
          <w:marBottom w:val="0"/>
          <w:divBdr>
            <w:top w:val="none" w:sz="0" w:space="0" w:color="auto"/>
            <w:left w:val="none" w:sz="0" w:space="0" w:color="auto"/>
            <w:bottom w:val="none" w:sz="0" w:space="0" w:color="auto"/>
            <w:right w:val="none" w:sz="0" w:space="0" w:color="auto"/>
          </w:divBdr>
        </w:div>
        <w:div w:id="690448984">
          <w:marLeft w:val="0"/>
          <w:marRight w:val="0"/>
          <w:marTop w:val="0"/>
          <w:marBottom w:val="0"/>
          <w:divBdr>
            <w:top w:val="none" w:sz="0" w:space="0" w:color="auto"/>
            <w:left w:val="none" w:sz="0" w:space="0" w:color="auto"/>
            <w:bottom w:val="none" w:sz="0" w:space="0" w:color="auto"/>
            <w:right w:val="none" w:sz="0" w:space="0" w:color="auto"/>
          </w:divBdr>
        </w:div>
        <w:div w:id="705453019">
          <w:marLeft w:val="0"/>
          <w:marRight w:val="0"/>
          <w:marTop w:val="0"/>
          <w:marBottom w:val="0"/>
          <w:divBdr>
            <w:top w:val="none" w:sz="0" w:space="0" w:color="auto"/>
            <w:left w:val="none" w:sz="0" w:space="0" w:color="auto"/>
            <w:bottom w:val="none" w:sz="0" w:space="0" w:color="auto"/>
            <w:right w:val="none" w:sz="0" w:space="0" w:color="auto"/>
          </w:divBdr>
        </w:div>
        <w:div w:id="750466586">
          <w:marLeft w:val="0"/>
          <w:marRight w:val="0"/>
          <w:marTop w:val="0"/>
          <w:marBottom w:val="0"/>
          <w:divBdr>
            <w:top w:val="none" w:sz="0" w:space="0" w:color="auto"/>
            <w:left w:val="none" w:sz="0" w:space="0" w:color="auto"/>
            <w:bottom w:val="none" w:sz="0" w:space="0" w:color="auto"/>
            <w:right w:val="none" w:sz="0" w:space="0" w:color="auto"/>
          </w:divBdr>
          <w:divsChild>
            <w:div w:id="346061287">
              <w:marLeft w:val="-75"/>
              <w:marRight w:val="0"/>
              <w:marTop w:val="30"/>
              <w:marBottom w:val="30"/>
              <w:divBdr>
                <w:top w:val="none" w:sz="0" w:space="0" w:color="auto"/>
                <w:left w:val="none" w:sz="0" w:space="0" w:color="auto"/>
                <w:bottom w:val="none" w:sz="0" w:space="0" w:color="auto"/>
                <w:right w:val="none" w:sz="0" w:space="0" w:color="auto"/>
              </w:divBdr>
              <w:divsChild>
                <w:div w:id="629366128">
                  <w:marLeft w:val="0"/>
                  <w:marRight w:val="0"/>
                  <w:marTop w:val="0"/>
                  <w:marBottom w:val="0"/>
                  <w:divBdr>
                    <w:top w:val="none" w:sz="0" w:space="0" w:color="auto"/>
                    <w:left w:val="none" w:sz="0" w:space="0" w:color="auto"/>
                    <w:bottom w:val="none" w:sz="0" w:space="0" w:color="auto"/>
                    <w:right w:val="none" w:sz="0" w:space="0" w:color="auto"/>
                  </w:divBdr>
                  <w:divsChild>
                    <w:div w:id="1468862508">
                      <w:marLeft w:val="0"/>
                      <w:marRight w:val="0"/>
                      <w:marTop w:val="0"/>
                      <w:marBottom w:val="0"/>
                      <w:divBdr>
                        <w:top w:val="none" w:sz="0" w:space="0" w:color="auto"/>
                        <w:left w:val="none" w:sz="0" w:space="0" w:color="auto"/>
                        <w:bottom w:val="none" w:sz="0" w:space="0" w:color="auto"/>
                        <w:right w:val="none" w:sz="0" w:space="0" w:color="auto"/>
                      </w:divBdr>
                    </w:div>
                    <w:div w:id="1723214391">
                      <w:marLeft w:val="0"/>
                      <w:marRight w:val="0"/>
                      <w:marTop w:val="0"/>
                      <w:marBottom w:val="0"/>
                      <w:divBdr>
                        <w:top w:val="none" w:sz="0" w:space="0" w:color="auto"/>
                        <w:left w:val="none" w:sz="0" w:space="0" w:color="auto"/>
                        <w:bottom w:val="none" w:sz="0" w:space="0" w:color="auto"/>
                        <w:right w:val="none" w:sz="0" w:space="0" w:color="auto"/>
                      </w:divBdr>
                    </w:div>
                  </w:divsChild>
                </w:div>
                <w:div w:id="861826069">
                  <w:marLeft w:val="0"/>
                  <w:marRight w:val="0"/>
                  <w:marTop w:val="0"/>
                  <w:marBottom w:val="0"/>
                  <w:divBdr>
                    <w:top w:val="none" w:sz="0" w:space="0" w:color="auto"/>
                    <w:left w:val="none" w:sz="0" w:space="0" w:color="auto"/>
                    <w:bottom w:val="none" w:sz="0" w:space="0" w:color="auto"/>
                    <w:right w:val="none" w:sz="0" w:space="0" w:color="auto"/>
                  </w:divBdr>
                  <w:divsChild>
                    <w:div w:id="1067151701">
                      <w:marLeft w:val="0"/>
                      <w:marRight w:val="0"/>
                      <w:marTop w:val="0"/>
                      <w:marBottom w:val="0"/>
                      <w:divBdr>
                        <w:top w:val="none" w:sz="0" w:space="0" w:color="auto"/>
                        <w:left w:val="none" w:sz="0" w:space="0" w:color="auto"/>
                        <w:bottom w:val="none" w:sz="0" w:space="0" w:color="auto"/>
                        <w:right w:val="none" w:sz="0" w:space="0" w:color="auto"/>
                      </w:divBdr>
                    </w:div>
                    <w:div w:id="1768696206">
                      <w:marLeft w:val="0"/>
                      <w:marRight w:val="0"/>
                      <w:marTop w:val="0"/>
                      <w:marBottom w:val="0"/>
                      <w:divBdr>
                        <w:top w:val="none" w:sz="0" w:space="0" w:color="auto"/>
                        <w:left w:val="none" w:sz="0" w:space="0" w:color="auto"/>
                        <w:bottom w:val="none" w:sz="0" w:space="0" w:color="auto"/>
                        <w:right w:val="none" w:sz="0" w:space="0" w:color="auto"/>
                      </w:divBdr>
                    </w:div>
                  </w:divsChild>
                </w:div>
                <w:div w:id="1254315410">
                  <w:marLeft w:val="0"/>
                  <w:marRight w:val="0"/>
                  <w:marTop w:val="0"/>
                  <w:marBottom w:val="0"/>
                  <w:divBdr>
                    <w:top w:val="none" w:sz="0" w:space="0" w:color="auto"/>
                    <w:left w:val="none" w:sz="0" w:space="0" w:color="auto"/>
                    <w:bottom w:val="none" w:sz="0" w:space="0" w:color="auto"/>
                    <w:right w:val="none" w:sz="0" w:space="0" w:color="auto"/>
                  </w:divBdr>
                  <w:divsChild>
                    <w:div w:id="1779333335">
                      <w:marLeft w:val="0"/>
                      <w:marRight w:val="0"/>
                      <w:marTop w:val="0"/>
                      <w:marBottom w:val="0"/>
                      <w:divBdr>
                        <w:top w:val="none" w:sz="0" w:space="0" w:color="auto"/>
                        <w:left w:val="none" w:sz="0" w:space="0" w:color="auto"/>
                        <w:bottom w:val="none" w:sz="0" w:space="0" w:color="auto"/>
                        <w:right w:val="none" w:sz="0" w:space="0" w:color="auto"/>
                      </w:divBdr>
                    </w:div>
                    <w:div w:id="2135899989">
                      <w:marLeft w:val="0"/>
                      <w:marRight w:val="0"/>
                      <w:marTop w:val="0"/>
                      <w:marBottom w:val="0"/>
                      <w:divBdr>
                        <w:top w:val="none" w:sz="0" w:space="0" w:color="auto"/>
                        <w:left w:val="none" w:sz="0" w:space="0" w:color="auto"/>
                        <w:bottom w:val="none" w:sz="0" w:space="0" w:color="auto"/>
                        <w:right w:val="none" w:sz="0" w:space="0" w:color="auto"/>
                      </w:divBdr>
                    </w:div>
                  </w:divsChild>
                </w:div>
                <w:div w:id="1310474634">
                  <w:marLeft w:val="0"/>
                  <w:marRight w:val="0"/>
                  <w:marTop w:val="0"/>
                  <w:marBottom w:val="0"/>
                  <w:divBdr>
                    <w:top w:val="none" w:sz="0" w:space="0" w:color="auto"/>
                    <w:left w:val="none" w:sz="0" w:space="0" w:color="auto"/>
                    <w:bottom w:val="none" w:sz="0" w:space="0" w:color="auto"/>
                    <w:right w:val="none" w:sz="0" w:space="0" w:color="auto"/>
                  </w:divBdr>
                  <w:divsChild>
                    <w:div w:id="32612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62071">
          <w:marLeft w:val="0"/>
          <w:marRight w:val="0"/>
          <w:marTop w:val="0"/>
          <w:marBottom w:val="0"/>
          <w:divBdr>
            <w:top w:val="none" w:sz="0" w:space="0" w:color="auto"/>
            <w:left w:val="none" w:sz="0" w:space="0" w:color="auto"/>
            <w:bottom w:val="none" w:sz="0" w:space="0" w:color="auto"/>
            <w:right w:val="none" w:sz="0" w:space="0" w:color="auto"/>
          </w:divBdr>
        </w:div>
        <w:div w:id="1112434228">
          <w:marLeft w:val="0"/>
          <w:marRight w:val="0"/>
          <w:marTop w:val="0"/>
          <w:marBottom w:val="0"/>
          <w:divBdr>
            <w:top w:val="none" w:sz="0" w:space="0" w:color="auto"/>
            <w:left w:val="none" w:sz="0" w:space="0" w:color="auto"/>
            <w:bottom w:val="none" w:sz="0" w:space="0" w:color="auto"/>
            <w:right w:val="none" w:sz="0" w:space="0" w:color="auto"/>
          </w:divBdr>
          <w:divsChild>
            <w:div w:id="1415055766">
              <w:marLeft w:val="-75"/>
              <w:marRight w:val="0"/>
              <w:marTop w:val="30"/>
              <w:marBottom w:val="30"/>
              <w:divBdr>
                <w:top w:val="none" w:sz="0" w:space="0" w:color="auto"/>
                <w:left w:val="none" w:sz="0" w:space="0" w:color="auto"/>
                <w:bottom w:val="none" w:sz="0" w:space="0" w:color="auto"/>
                <w:right w:val="none" w:sz="0" w:space="0" w:color="auto"/>
              </w:divBdr>
              <w:divsChild>
                <w:div w:id="803616461">
                  <w:marLeft w:val="0"/>
                  <w:marRight w:val="0"/>
                  <w:marTop w:val="0"/>
                  <w:marBottom w:val="0"/>
                  <w:divBdr>
                    <w:top w:val="none" w:sz="0" w:space="0" w:color="auto"/>
                    <w:left w:val="none" w:sz="0" w:space="0" w:color="auto"/>
                    <w:bottom w:val="none" w:sz="0" w:space="0" w:color="auto"/>
                    <w:right w:val="none" w:sz="0" w:space="0" w:color="auto"/>
                  </w:divBdr>
                  <w:divsChild>
                    <w:div w:id="1850214462">
                      <w:marLeft w:val="0"/>
                      <w:marRight w:val="0"/>
                      <w:marTop w:val="0"/>
                      <w:marBottom w:val="0"/>
                      <w:divBdr>
                        <w:top w:val="none" w:sz="0" w:space="0" w:color="auto"/>
                        <w:left w:val="none" w:sz="0" w:space="0" w:color="auto"/>
                        <w:bottom w:val="none" w:sz="0" w:space="0" w:color="auto"/>
                        <w:right w:val="none" w:sz="0" w:space="0" w:color="auto"/>
                      </w:divBdr>
                    </w:div>
                  </w:divsChild>
                </w:div>
                <w:div w:id="1622413878">
                  <w:marLeft w:val="0"/>
                  <w:marRight w:val="0"/>
                  <w:marTop w:val="0"/>
                  <w:marBottom w:val="0"/>
                  <w:divBdr>
                    <w:top w:val="none" w:sz="0" w:space="0" w:color="auto"/>
                    <w:left w:val="none" w:sz="0" w:space="0" w:color="auto"/>
                    <w:bottom w:val="none" w:sz="0" w:space="0" w:color="auto"/>
                    <w:right w:val="none" w:sz="0" w:space="0" w:color="auto"/>
                  </w:divBdr>
                  <w:divsChild>
                    <w:div w:id="1540237554">
                      <w:marLeft w:val="0"/>
                      <w:marRight w:val="0"/>
                      <w:marTop w:val="0"/>
                      <w:marBottom w:val="0"/>
                      <w:divBdr>
                        <w:top w:val="none" w:sz="0" w:space="0" w:color="auto"/>
                        <w:left w:val="none" w:sz="0" w:space="0" w:color="auto"/>
                        <w:bottom w:val="none" w:sz="0" w:space="0" w:color="auto"/>
                        <w:right w:val="none" w:sz="0" w:space="0" w:color="auto"/>
                      </w:divBdr>
                    </w:div>
                    <w:div w:id="2049790570">
                      <w:marLeft w:val="0"/>
                      <w:marRight w:val="0"/>
                      <w:marTop w:val="0"/>
                      <w:marBottom w:val="0"/>
                      <w:divBdr>
                        <w:top w:val="none" w:sz="0" w:space="0" w:color="auto"/>
                        <w:left w:val="none" w:sz="0" w:space="0" w:color="auto"/>
                        <w:bottom w:val="none" w:sz="0" w:space="0" w:color="auto"/>
                        <w:right w:val="none" w:sz="0" w:space="0" w:color="auto"/>
                      </w:divBdr>
                    </w:div>
                  </w:divsChild>
                </w:div>
                <w:div w:id="1941066420">
                  <w:marLeft w:val="0"/>
                  <w:marRight w:val="0"/>
                  <w:marTop w:val="0"/>
                  <w:marBottom w:val="0"/>
                  <w:divBdr>
                    <w:top w:val="none" w:sz="0" w:space="0" w:color="auto"/>
                    <w:left w:val="none" w:sz="0" w:space="0" w:color="auto"/>
                    <w:bottom w:val="none" w:sz="0" w:space="0" w:color="auto"/>
                    <w:right w:val="none" w:sz="0" w:space="0" w:color="auto"/>
                  </w:divBdr>
                  <w:divsChild>
                    <w:div w:id="500968938">
                      <w:marLeft w:val="0"/>
                      <w:marRight w:val="0"/>
                      <w:marTop w:val="0"/>
                      <w:marBottom w:val="0"/>
                      <w:divBdr>
                        <w:top w:val="none" w:sz="0" w:space="0" w:color="auto"/>
                        <w:left w:val="none" w:sz="0" w:space="0" w:color="auto"/>
                        <w:bottom w:val="none" w:sz="0" w:space="0" w:color="auto"/>
                        <w:right w:val="none" w:sz="0" w:space="0" w:color="auto"/>
                      </w:divBdr>
                    </w:div>
                    <w:div w:id="1740321146">
                      <w:marLeft w:val="0"/>
                      <w:marRight w:val="0"/>
                      <w:marTop w:val="0"/>
                      <w:marBottom w:val="0"/>
                      <w:divBdr>
                        <w:top w:val="none" w:sz="0" w:space="0" w:color="auto"/>
                        <w:left w:val="none" w:sz="0" w:space="0" w:color="auto"/>
                        <w:bottom w:val="none" w:sz="0" w:space="0" w:color="auto"/>
                        <w:right w:val="none" w:sz="0" w:space="0" w:color="auto"/>
                      </w:divBdr>
                    </w:div>
                  </w:divsChild>
                </w:div>
                <w:div w:id="2014796351">
                  <w:marLeft w:val="0"/>
                  <w:marRight w:val="0"/>
                  <w:marTop w:val="0"/>
                  <w:marBottom w:val="0"/>
                  <w:divBdr>
                    <w:top w:val="none" w:sz="0" w:space="0" w:color="auto"/>
                    <w:left w:val="none" w:sz="0" w:space="0" w:color="auto"/>
                    <w:bottom w:val="none" w:sz="0" w:space="0" w:color="auto"/>
                    <w:right w:val="none" w:sz="0" w:space="0" w:color="auto"/>
                  </w:divBdr>
                  <w:divsChild>
                    <w:div w:id="248119663">
                      <w:marLeft w:val="0"/>
                      <w:marRight w:val="0"/>
                      <w:marTop w:val="0"/>
                      <w:marBottom w:val="0"/>
                      <w:divBdr>
                        <w:top w:val="none" w:sz="0" w:space="0" w:color="auto"/>
                        <w:left w:val="none" w:sz="0" w:space="0" w:color="auto"/>
                        <w:bottom w:val="none" w:sz="0" w:space="0" w:color="auto"/>
                        <w:right w:val="none" w:sz="0" w:space="0" w:color="auto"/>
                      </w:divBdr>
                    </w:div>
                    <w:div w:id="1905483169">
                      <w:marLeft w:val="0"/>
                      <w:marRight w:val="0"/>
                      <w:marTop w:val="0"/>
                      <w:marBottom w:val="0"/>
                      <w:divBdr>
                        <w:top w:val="none" w:sz="0" w:space="0" w:color="auto"/>
                        <w:left w:val="none" w:sz="0" w:space="0" w:color="auto"/>
                        <w:bottom w:val="none" w:sz="0" w:space="0" w:color="auto"/>
                        <w:right w:val="none" w:sz="0" w:space="0" w:color="auto"/>
                      </w:divBdr>
                    </w:div>
                  </w:divsChild>
                </w:div>
                <w:div w:id="2025590647">
                  <w:marLeft w:val="0"/>
                  <w:marRight w:val="0"/>
                  <w:marTop w:val="0"/>
                  <w:marBottom w:val="0"/>
                  <w:divBdr>
                    <w:top w:val="none" w:sz="0" w:space="0" w:color="auto"/>
                    <w:left w:val="none" w:sz="0" w:space="0" w:color="auto"/>
                    <w:bottom w:val="none" w:sz="0" w:space="0" w:color="auto"/>
                    <w:right w:val="none" w:sz="0" w:space="0" w:color="auto"/>
                  </w:divBdr>
                  <w:divsChild>
                    <w:div w:id="563492073">
                      <w:marLeft w:val="0"/>
                      <w:marRight w:val="0"/>
                      <w:marTop w:val="0"/>
                      <w:marBottom w:val="0"/>
                      <w:divBdr>
                        <w:top w:val="none" w:sz="0" w:space="0" w:color="auto"/>
                        <w:left w:val="none" w:sz="0" w:space="0" w:color="auto"/>
                        <w:bottom w:val="none" w:sz="0" w:space="0" w:color="auto"/>
                        <w:right w:val="none" w:sz="0" w:space="0" w:color="auto"/>
                      </w:divBdr>
                    </w:div>
                  </w:divsChild>
                </w:div>
                <w:div w:id="2127191106">
                  <w:marLeft w:val="0"/>
                  <w:marRight w:val="0"/>
                  <w:marTop w:val="0"/>
                  <w:marBottom w:val="0"/>
                  <w:divBdr>
                    <w:top w:val="none" w:sz="0" w:space="0" w:color="auto"/>
                    <w:left w:val="none" w:sz="0" w:space="0" w:color="auto"/>
                    <w:bottom w:val="none" w:sz="0" w:space="0" w:color="auto"/>
                    <w:right w:val="none" w:sz="0" w:space="0" w:color="auto"/>
                  </w:divBdr>
                  <w:divsChild>
                    <w:div w:id="996614004">
                      <w:marLeft w:val="0"/>
                      <w:marRight w:val="0"/>
                      <w:marTop w:val="0"/>
                      <w:marBottom w:val="0"/>
                      <w:divBdr>
                        <w:top w:val="none" w:sz="0" w:space="0" w:color="auto"/>
                        <w:left w:val="none" w:sz="0" w:space="0" w:color="auto"/>
                        <w:bottom w:val="none" w:sz="0" w:space="0" w:color="auto"/>
                        <w:right w:val="none" w:sz="0" w:space="0" w:color="auto"/>
                      </w:divBdr>
                    </w:div>
                    <w:div w:id="1130780788">
                      <w:marLeft w:val="0"/>
                      <w:marRight w:val="0"/>
                      <w:marTop w:val="0"/>
                      <w:marBottom w:val="0"/>
                      <w:divBdr>
                        <w:top w:val="none" w:sz="0" w:space="0" w:color="auto"/>
                        <w:left w:val="none" w:sz="0" w:space="0" w:color="auto"/>
                        <w:bottom w:val="none" w:sz="0" w:space="0" w:color="auto"/>
                        <w:right w:val="none" w:sz="0" w:space="0" w:color="auto"/>
                      </w:divBdr>
                    </w:div>
                    <w:div w:id="1705908878">
                      <w:marLeft w:val="0"/>
                      <w:marRight w:val="0"/>
                      <w:marTop w:val="0"/>
                      <w:marBottom w:val="0"/>
                      <w:divBdr>
                        <w:top w:val="none" w:sz="0" w:space="0" w:color="auto"/>
                        <w:left w:val="none" w:sz="0" w:space="0" w:color="auto"/>
                        <w:bottom w:val="none" w:sz="0" w:space="0" w:color="auto"/>
                        <w:right w:val="none" w:sz="0" w:space="0" w:color="auto"/>
                      </w:divBdr>
                    </w:div>
                    <w:div w:id="1874077101">
                      <w:marLeft w:val="0"/>
                      <w:marRight w:val="0"/>
                      <w:marTop w:val="0"/>
                      <w:marBottom w:val="0"/>
                      <w:divBdr>
                        <w:top w:val="none" w:sz="0" w:space="0" w:color="auto"/>
                        <w:left w:val="none" w:sz="0" w:space="0" w:color="auto"/>
                        <w:bottom w:val="none" w:sz="0" w:space="0" w:color="auto"/>
                        <w:right w:val="none" w:sz="0" w:space="0" w:color="auto"/>
                      </w:divBdr>
                    </w:div>
                    <w:div w:id="197258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496897">
          <w:marLeft w:val="0"/>
          <w:marRight w:val="0"/>
          <w:marTop w:val="0"/>
          <w:marBottom w:val="0"/>
          <w:divBdr>
            <w:top w:val="none" w:sz="0" w:space="0" w:color="auto"/>
            <w:left w:val="none" w:sz="0" w:space="0" w:color="auto"/>
            <w:bottom w:val="none" w:sz="0" w:space="0" w:color="auto"/>
            <w:right w:val="none" w:sz="0" w:space="0" w:color="auto"/>
          </w:divBdr>
        </w:div>
        <w:div w:id="1345088968">
          <w:marLeft w:val="0"/>
          <w:marRight w:val="0"/>
          <w:marTop w:val="0"/>
          <w:marBottom w:val="0"/>
          <w:divBdr>
            <w:top w:val="none" w:sz="0" w:space="0" w:color="auto"/>
            <w:left w:val="none" w:sz="0" w:space="0" w:color="auto"/>
            <w:bottom w:val="none" w:sz="0" w:space="0" w:color="auto"/>
            <w:right w:val="none" w:sz="0" w:space="0" w:color="auto"/>
          </w:divBdr>
        </w:div>
        <w:div w:id="1378116692">
          <w:marLeft w:val="0"/>
          <w:marRight w:val="0"/>
          <w:marTop w:val="0"/>
          <w:marBottom w:val="0"/>
          <w:divBdr>
            <w:top w:val="none" w:sz="0" w:space="0" w:color="auto"/>
            <w:left w:val="none" w:sz="0" w:space="0" w:color="auto"/>
            <w:bottom w:val="none" w:sz="0" w:space="0" w:color="auto"/>
            <w:right w:val="none" w:sz="0" w:space="0" w:color="auto"/>
          </w:divBdr>
        </w:div>
        <w:div w:id="1431660518">
          <w:marLeft w:val="0"/>
          <w:marRight w:val="0"/>
          <w:marTop w:val="0"/>
          <w:marBottom w:val="0"/>
          <w:divBdr>
            <w:top w:val="none" w:sz="0" w:space="0" w:color="auto"/>
            <w:left w:val="none" w:sz="0" w:space="0" w:color="auto"/>
            <w:bottom w:val="none" w:sz="0" w:space="0" w:color="auto"/>
            <w:right w:val="none" w:sz="0" w:space="0" w:color="auto"/>
          </w:divBdr>
          <w:divsChild>
            <w:div w:id="2078091352">
              <w:marLeft w:val="-75"/>
              <w:marRight w:val="0"/>
              <w:marTop w:val="30"/>
              <w:marBottom w:val="30"/>
              <w:divBdr>
                <w:top w:val="none" w:sz="0" w:space="0" w:color="auto"/>
                <w:left w:val="none" w:sz="0" w:space="0" w:color="auto"/>
                <w:bottom w:val="none" w:sz="0" w:space="0" w:color="auto"/>
                <w:right w:val="none" w:sz="0" w:space="0" w:color="auto"/>
              </w:divBdr>
              <w:divsChild>
                <w:div w:id="1148135432">
                  <w:marLeft w:val="0"/>
                  <w:marRight w:val="0"/>
                  <w:marTop w:val="0"/>
                  <w:marBottom w:val="0"/>
                  <w:divBdr>
                    <w:top w:val="none" w:sz="0" w:space="0" w:color="auto"/>
                    <w:left w:val="none" w:sz="0" w:space="0" w:color="auto"/>
                    <w:bottom w:val="none" w:sz="0" w:space="0" w:color="auto"/>
                    <w:right w:val="none" w:sz="0" w:space="0" w:color="auto"/>
                  </w:divBdr>
                  <w:divsChild>
                    <w:div w:id="220792912">
                      <w:marLeft w:val="0"/>
                      <w:marRight w:val="0"/>
                      <w:marTop w:val="0"/>
                      <w:marBottom w:val="0"/>
                      <w:divBdr>
                        <w:top w:val="none" w:sz="0" w:space="0" w:color="auto"/>
                        <w:left w:val="none" w:sz="0" w:space="0" w:color="auto"/>
                        <w:bottom w:val="none" w:sz="0" w:space="0" w:color="auto"/>
                        <w:right w:val="none" w:sz="0" w:space="0" w:color="auto"/>
                      </w:divBdr>
                    </w:div>
                    <w:div w:id="272788353">
                      <w:marLeft w:val="0"/>
                      <w:marRight w:val="0"/>
                      <w:marTop w:val="0"/>
                      <w:marBottom w:val="0"/>
                      <w:divBdr>
                        <w:top w:val="none" w:sz="0" w:space="0" w:color="auto"/>
                        <w:left w:val="none" w:sz="0" w:space="0" w:color="auto"/>
                        <w:bottom w:val="none" w:sz="0" w:space="0" w:color="auto"/>
                        <w:right w:val="none" w:sz="0" w:space="0" w:color="auto"/>
                      </w:divBdr>
                    </w:div>
                    <w:div w:id="841972571">
                      <w:marLeft w:val="0"/>
                      <w:marRight w:val="0"/>
                      <w:marTop w:val="0"/>
                      <w:marBottom w:val="0"/>
                      <w:divBdr>
                        <w:top w:val="none" w:sz="0" w:space="0" w:color="auto"/>
                        <w:left w:val="none" w:sz="0" w:space="0" w:color="auto"/>
                        <w:bottom w:val="none" w:sz="0" w:space="0" w:color="auto"/>
                        <w:right w:val="none" w:sz="0" w:space="0" w:color="auto"/>
                      </w:divBdr>
                    </w:div>
                    <w:div w:id="1152058791">
                      <w:marLeft w:val="0"/>
                      <w:marRight w:val="0"/>
                      <w:marTop w:val="0"/>
                      <w:marBottom w:val="0"/>
                      <w:divBdr>
                        <w:top w:val="none" w:sz="0" w:space="0" w:color="auto"/>
                        <w:left w:val="none" w:sz="0" w:space="0" w:color="auto"/>
                        <w:bottom w:val="none" w:sz="0" w:space="0" w:color="auto"/>
                        <w:right w:val="none" w:sz="0" w:space="0" w:color="auto"/>
                      </w:divBdr>
                    </w:div>
                    <w:div w:id="1741438608">
                      <w:marLeft w:val="0"/>
                      <w:marRight w:val="0"/>
                      <w:marTop w:val="0"/>
                      <w:marBottom w:val="0"/>
                      <w:divBdr>
                        <w:top w:val="none" w:sz="0" w:space="0" w:color="auto"/>
                        <w:left w:val="none" w:sz="0" w:space="0" w:color="auto"/>
                        <w:bottom w:val="none" w:sz="0" w:space="0" w:color="auto"/>
                        <w:right w:val="none" w:sz="0" w:space="0" w:color="auto"/>
                      </w:divBdr>
                    </w:div>
                    <w:div w:id="1935437696">
                      <w:marLeft w:val="0"/>
                      <w:marRight w:val="0"/>
                      <w:marTop w:val="0"/>
                      <w:marBottom w:val="0"/>
                      <w:divBdr>
                        <w:top w:val="none" w:sz="0" w:space="0" w:color="auto"/>
                        <w:left w:val="none" w:sz="0" w:space="0" w:color="auto"/>
                        <w:bottom w:val="none" w:sz="0" w:space="0" w:color="auto"/>
                        <w:right w:val="none" w:sz="0" w:space="0" w:color="auto"/>
                      </w:divBdr>
                    </w:div>
                    <w:div w:id="1963147793">
                      <w:marLeft w:val="0"/>
                      <w:marRight w:val="0"/>
                      <w:marTop w:val="0"/>
                      <w:marBottom w:val="0"/>
                      <w:divBdr>
                        <w:top w:val="none" w:sz="0" w:space="0" w:color="auto"/>
                        <w:left w:val="none" w:sz="0" w:space="0" w:color="auto"/>
                        <w:bottom w:val="none" w:sz="0" w:space="0" w:color="auto"/>
                        <w:right w:val="none" w:sz="0" w:space="0" w:color="auto"/>
                      </w:divBdr>
                    </w:div>
                  </w:divsChild>
                </w:div>
                <w:div w:id="1547526124">
                  <w:marLeft w:val="0"/>
                  <w:marRight w:val="0"/>
                  <w:marTop w:val="0"/>
                  <w:marBottom w:val="0"/>
                  <w:divBdr>
                    <w:top w:val="none" w:sz="0" w:space="0" w:color="auto"/>
                    <w:left w:val="none" w:sz="0" w:space="0" w:color="auto"/>
                    <w:bottom w:val="none" w:sz="0" w:space="0" w:color="auto"/>
                    <w:right w:val="none" w:sz="0" w:space="0" w:color="auto"/>
                  </w:divBdr>
                  <w:divsChild>
                    <w:div w:id="1209755198">
                      <w:marLeft w:val="0"/>
                      <w:marRight w:val="0"/>
                      <w:marTop w:val="0"/>
                      <w:marBottom w:val="0"/>
                      <w:divBdr>
                        <w:top w:val="none" w:sz="0" w:space="0" w:color="auto"/>
                        <w:left w:val="none" w:sz="0" w:space="0" w:color="auto"/>
                        <w:bottom w:val="none" w:sz="0" w:space="0" w:color="auto"/>
                        <w:right w:val="none" w:sz="0" w:space="0" w:color="auto"/>
                      </w:divBdr>
                    </w:div>
                    <w:div w:id="1729835788">
                      <w:marLeft w:val="0"/>
                      <w:marRight w:val="0"/>
                      <w:marTop w:val="0"/>
                      <w:marBottom w:val="0"/>
                      <w:divBdr>
                        <w:top w:val="none" w:sz="0" w:space="0" w:color="auto"/>
                        <w:left w:val="none" w:sz="0" w:space="0" w:color="auto"/>
                        <w:bottom w:val="none" w:sz="0" w:space="0" w:color="auto"/>
                        <w:right w:val="none" w:sz="0" w:space="0" w:color="auto"/>
                      </w:divBdr>
                    </w:div>
                    <w:div w:id="198098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127635">
          <w:marLeft w:val="0"/>
          <w:marRight w:val="0"/>
          <w:marTop w:val="0"/>
          <w:marBottom w:val="0"/>
          <w:divBdr>
            <w:top w:val="none" w:sz="0" w:space="0" w:color="auto"/>
            <w:left w:val="none" w:sz="0" w:space="0" w:color="auto"/>
            <w:bottom w:val="none" w:sz="0" w:space="0" w:color="auto"/>
            <w:right w:val="none" w:sz="0" w:space="0" w:color="auto"/>
          </w:divBdr>
        </w:div>
        <w:div w:id="1598248299">
          <w:marLeft w:val="0"/>
          <w:marRight w:val="0"/>
          <w:marTop w:val="0"/>
          <w:marBottom w:val="0"/>
          <w:divBdr>
            <w:top w:val="none" w:sz="0" w:space="0" w:color="auto"/>
            <w:left w:val="none" w:sz="0" w:space="0" w:color="auto"/>
            <w:bottom w:val="none" w:sz="0" w:space="0" w:color="auto"/>
            <w:right w:val="none" w:sz="0" w:space="0" w:color="auto"/>
          </w:divBdr>
        </w:div>
        <w:div w:id="1599873973">
          <w:marLeft w:val="0"/>
          <w:marRight w:val="0"/>
          <w:marTop w:val="0"/>
          <w:marBottom w:val="0"/>
          <w:divBdr>
            <w:top w:val="none" w:sz="0" w:space="0" w:color="auto"/>
            <w:left w:val="none" w:sz="0" w:space="0" w:color="auto"/>
            <w:bottom w:val="none" w:sz="0" w:space="0" w:color="auto"/>
            <w:right w:val="none" w:sz="0" w:space="0" w:color="auto"/>
          </w:divBdr>
          <w:divsChild>
            <w:div w:id="2112044229">
              <w:marLeft w:val="-75"/>
              <w:marRight w:val="0"/>
              <w:marTop w:val="30"/>
              <w:marBottom w:val="30"/>
              <w:divBdr>
                <w:top w:val="none" w:sz="0" w:space="0" w:color="auto"/>
                <w:left w:val="none" w:sz="0" w:space="0" w:color="auto"/>
                <w:bottom w:val="none" w:sz="0" w:space="0" w:color="auto"/>
                <w:right w:val="none" w:sz="0" w:space="0" w:color="auto"/>
              </w:divBdr>
              <w:divsChild>
                <w:div w:id="191650683">
                  <w:marLeft w:val="0"/>
                  <w:marRight w:val="0"/>
                  <w:marTop w:val="0"/>
                  <w:marBottom w:val="0"/>
                  <w:divBdr>
                    <w:top w:val="none" w:sz="0" w:space="0" w:color="auto"/>
                    <w:left w:val="none" w:sz="0" w:space="0" w:color="auto"/>
                    <w:bottom w:val="none" w:sz="0" w:space="0" w:color="auto"/>
                    <w:right w:val="none" w:sz="0" w:space="0" w:color="auto"/>
                  </w:divBdr>
                  <w:divsChild>
                    <w:div w:id="679965586">
                      <w:marLeft w:val="0"/>
                      <w:marRight w:val="0"/>
                      <w:marTop w:val="0"/>
                      <w:marBottom w:val="0"/>
                      <w:divBdr>
                        <w:top w:val="none" w:sz="0" w:space="0" w:color="auto"/>
                        <w:left w:val="none" w:sz="0" w:space="0" w:color="auto"/>
                        <w:bottom w:val="none" w:sz="0" w:space="0" w:color="auto"/>
                        <w:right w:val="none" w:sz="0" w:space="0" w:color="auto"/>
                      </w:divBdr>
                    </w:div>
                    <w:div w:id="1469317701">
                      <w:marLeft w:val="0"/>
                      <w:marRight w:val="0"/>
                      <w:marTop w:val="0"/>
                      <w:marBottom w:val="0"/>
                      <w:divBdr>
                        <w:top w:val="none" w:sz="0" w:space="0" w:color="auto"/>
                        <w:left w:val="none" w:sz="0" w:space="0" w:color="auto"/>
                        <w:bottom w:val="none" w:sz="0" w:space="0" w:color="auto"/>
                        <w:right w:val="none" w:sz="0" w:space="0" w:color="auto"/>
                      </w:divBdr>
                    </w:div>
                  </w:divsChild>
                </w:div>
                <w:div w:id="1385179972">
                  <w:marLeft w:val="0"/>
                  <w:marRight w:val="0"/>
                  <w:marTop w:val="0"/>
                  <w:marBottom w:val="0"/>
                  <w:divBdr>
                    <w:top w:val="none" w:sz="0" w:space="0" w:color="auto"/>
                    <w:left w:val="none" w:sz="0" w:space="0" w:color="auto"/>
                    <w:bottom w:val="none" w:sz="0" w:space="0" w:color="auto"/>
                    <w:right w:val="none" w:sz="0" w:space="0" w:color="auto"/>
                  </w:divBdr>
                  <w:divsChild>
                    <w:div w:id="14775807">
                      <w:marLeft w:val="0"/>
                      <w:marRight w:val="0"/>
                      <w:marTop w:val="0"/>
                      <w:marBottom w:val="0"/>
                      <w:divBdr>
                        <w:top w:val="none" w:sz="0" w:space="0" w:color="auto"/>
                        <w:left w:val="none" w:sz="0" w:space="0" w:color="auto"/>
                        <w:bottom w:val="none" w:sz="0" w:space="0" w:color="auto"/>
                        <w:right w:val="none" w:sz="0" w:space="0" w:color="auto"/>
                      </w:divBdr>
                    </w:div>
                    <w:div w:id="17854381">
                      <w:marLeft w:val="0"/>
                      <w:marRight w:val="0"/>
                      <w:marTop w:val="0"/>
                      <w:marBottom w:val="0"/>
                      <w:divBdr>
                        <w:top w:val="none" w:sz="0" w:space="0" w:color="auto"/>
                        <w:left w:val="none" w:sz="0" w:space="0" w:color="auto"/>
                        <w:bottom w:val="none" w:sz="0" w:space="0" w:color="auto"/>
                        <w:right w:val="none" w:sz="0" w:space="0" w:color="auto"/>
                      </w:divBdr>
                    </w:div>
                    <w:div w:id="44111357">
                      <w:marLeft w:val="0"/>
                      <w:marRight w:val="0"/>
                      <w:marTop w:val="0"/>
                      <w:marBottom w:val="0"/>
                      <w:divBdr>
                        <w:top w:val="none" w:sz="0" w:space="0" w:color="auto"/>
                        <w:left w:val="none" w:sz="0" w:space="0" w:color="auto"/>
                        <w:bottom w:val="none" w:sz="0" w:space="0" w:color="auto"/>
                        <w:right w:val="none" w:sz="0" w:space="0" w:color="auto"/>
                      </w:divBdr>
                    </w:div>
                    <w:div w:id="160388255">
                      <w:marLeft w:val="0"/>
                      <w:marRight w:val="0"/>
                      <w:marTop w:val="0"/>
                      <w:marBottom w:val="0"/>
                      <w:divBdr>
                        <w:top w:val="none" w:sz="0" w:space="0" w:color="auto"/>
                        <w:left w:val="none" w:sz="0" w:space="0" w:color="auto"/>
                        <w:bottom w:val="none" w:sz="0" w:space="0" w:color="auto"/>
                        <w:right w:val="none" w:sz="0" w:space="0" w:color="auto"/>
                      </w:divBdr>
                    </w:div>
                    <w:div w:id="1362782494">
                      <w:marLeft w:val="0"/>
                      <w:marRight w:val="0"/>
                      <w:marTop w:val="0"/>
                      <w:marBottom w:val="0"/>
                      <w:divBdr>
                        <w:top w:val="none" w:sz="0" w:space="0" w:color="auto"/>
                        <w:left w:val="none" w:sz="0" w:space="0" w:color="auto"/>
                        <w:bottom w:val="none" w:sz="0" w:space="0" w:color="auto"/>
                        <w:right w:val="none" w:sz="0" w:space="0" w:color="auto"/>
                      </w:divBdr>
                    </w:div>
                    <w:div w:id="1720935553">
                      <w:marLeft w:val="0"/>
                      <w:marRight w:val="0"/>
                      <w:marTop w:val="0"/>
                      <w:marBottom w:val="0"/>
                      <w:divBdr>
                        <w:top w:val="none" w:sz="0" w:space="0" w:color="auto"/>
                        <w:left w:val="none" w:sz="0" w:space="0" w:color="auto"/>
                        <w:bottom w:val="none" w:sz="0" w:space="0" w:color="auto"/>
                        <w:right w:val="none" w:sz="0" w:space="0" w:color="auto"/>
                      </w:divBdr>
                    </w:div>
                  </w:divsChild>
                </w:div>
                <w:div w:id="1459184278">
                  <w:marLeft w:val="0"/>
                  <w:marRight w:val="0"/>
                  <w:marTop w:val="0"/>
                  <w:marBottom w:val="0"/>
                  <w:divBdr>
                    <w:top w:val="none" w:sz="0" w:space="0" w:color="auto"/>
                    <w:left w:val="none" w:sz="0" w:space="0" w:color="auto"/>
                    <w:bottom w:val="none" w:sz="0" w:space="0" w:color="auto"/>
                    <w:right w:val="none" w:sz="0" w:space="0" w:color="auto"/>
                  </w:divBdr>
                  <w:divsChild>
                    <w:div w:id="327100084">
                      <w:marLeft w:val="0"/>
                      <w:marRight w:val="0"/>
                      <w:marTop w:val="0"/>
                      <w:marBottom w:val="0"/>
                      <w:divBdr>
                        <w:top w:val="none" w:sz="0" w:space="0" w:color="auto"/>
                        <w:left w:val="none" w:sz="0" w:space="0" w:color="auto"/>
                        <w:bottom w:val="none" w:sz="0" w:space="0" w:color="auto"/>
                        <w:right w:val="none" w:sz="0" w:space="0" w:color="auto"/>
                      </w:divBdr>
                    </w:div>
                    <w:div w:id="1801144869">
                      <w:marLeft w:val="0"/>
                      <w:marRight w:val="0"/>
                      <w:marTop w:val="0"/>
                      <w:marBottom w:val="0"/>
                      <w:divBdr>
                        <w:top w:val="none" w:sz="0" w:space="0" w:color="auto"/>
                        <w:left w:val="none" w:sz="0" w:space="0" w:color="auto"/>
                        <w:bottom w:val="none" w:sz="0" w:space="0" w:color="auto"/>
                        <w:right w:val="none" w:sz="0" w:space="0" w:color="auto"/>
                      </w:divBdr>
                    </w:div>
                  </w:divsChild>
                </w:div>
                <w:div w:id="1695693272">
                  <w:marLeft w:val="0"/>
                  <w:marRight w:val="0"/>
                  <w:marTop w:val="0"/>
                  <w:marBottom w:val="0"/>
                  <w:divBdr>
                    <w:top w:val="none" w:sz="0" w:space="0" w:color="auto"/>
                    <w:left w:val="none" w:sz="0" w:space="0" w:color="auto"/>
                    <w:bottom w:val="none" w:sz="0" w:space="0" w:color="auto"/>
                    <w:right w:val="none" w:sz="0" w:space="0" w:color="auto"/>
                  </w:divBdr>
                  <w:divsChild>
                    <w:div w:id="179708796">
                      <w:marLeft w:val="0"/>
                      <w:marRight w:val="0"/>
                      <w:marTop w:val="0"/>
                      <w:marBottom w:val="0"/>
                      <w:divBdr>
                        <w:top w:val="none" w:sz="0" w:space="0" w:color="auto"/>
                        <w:left w:val="none" w:sz="0" w:space="0" w:color="auto"/>
                        <w:bottom w:val="none" w:sz="0" w:space="0" w:color="auto"/>
                        <w:right w:val="none" w:sz="0" w:space="0" w:color="auto"/>
                      </w:divBdr>
                    </w:div>
                    <w:div w:id="575896485">
                      <w:marLeft w:val="0"/>
                      <w:marRight w:val="0"/>
                      <w:marTop w:val="0"/>
                      <w:marBottom w:val="0"/>
                      <w:divBdr>
                        <w:top w:val="none" w:sz="0" w:space="0" w:color="auto"/>
                        <w:left w:val="none" w:sz="0" w:space="0" w:color="auto"/>
                        <w:bottom w:val="none" w:sz="0" w:space="0" w:color="auto"/>
                        <w:right w:val="none" w:sz="0" w:space="0" w:color="auto"/>
                      </w:divBdr>
                    </w:div>
                  </w:divsChild>
                </w:div>
                <w:div w:id="1767841248">
                  <w:marLeft w:val="0"/>
                  <w:marRight w:val="0"/>
                  <w:marTop w:val="0"/>
                  <w:marBottom w:val="0"/>
                  <w:divBdr>
                    <w:top w:val="none" w:sz="0" w:space="0" w:color="auto"/>
                    <w:left w:val="none" w:sz="0" w:space="0" w:color="auto"/>
                    <w:bottom w:val="none" w:sz="0" w:space="0" w:color="auto"/>
                    <w:right w:val="none" w:sz="0" w:space="0" w:color="auto"/>
                  </w:divBdr>
                  <w:divsChild>
                    <w:div w:id="1014382745">
                      <w:marLeft w:val="0"/>
                      <w:marRight w:val="0"/>
                      <w:marTop w:val="0"/>
                      <w:marBottom w:val="0"/>
                      <w:divBdr>
                        <w:top w:val="none" w:sz="0" w:space="0" w:color="auto"/>
                        <w:left w:val="none" w:sz="0" w:space="0" w:color="auto"/>
                        <w:bottom w:val="none" w:sz="0" w:space="0" w:color="auto"/>
                        <w:right w:val="none" w:sz="0" w:space="0" w:color="auto"/>
                      </w:divBdr>
                    </w:div>
                    <w:div w:id="1212379160">
                      <w:marLeft w:val="0"/>
                      <w:marRight w:val="0"/>
                      <w:marTop w:val="0"/>
                      <w:marBottom w:val="0"/>
                      <w:divBdr>
                        <w:top w:val="none" w:sz="0" w:space="0" w:color="auto"/>
                        <w:left w:val="none" w:sz="0" w:space="0" w:color="auto"/>
                        <w:bottom w:val="none" w:sz="0" w:space="0" w:color="auto"/>
                        <w:right w:val="none" w:sz="0" w:space="0" w:color="auto"/>
                      </w:divBdr>
                    </w:div>
                  </w:divsChild>
                </w:div>
                <w:div w:id="1847476361">
                  <w:marLeft w:val="0"/>
                  <w:marRight w:val="0"/>
                  <w:marTop w:val="0"/>
                  <w:marBottom w:val="0"/>
                  <w:divBdr>
                    <w:top w:val="none" w:sz="0" w:space="0" w:color="auto"/>
                    <w:left w:val="none" w:sz="0" w:space="0" w:color="auto"/>
                    <w:bottom w:val="none" w:sz="0" w:space="0" w:color="auto"/>
                    <w:right w:val="none" w:sz="0" w:space="0" w:color="auto"/>
                  </w:divBdr>
                  <w:divsChild>
                    <w:div w:id="789127013">
                      <w:marLeft w:val="0"/>
                      <w:marRight w:val="0"/>
                      <w:marTop w:val="0"/>
                      <w:marBottom w:val="0"/>
                      <w:divBdr>
                        <w:top w:val="none" w:sz="0" w:space="0" w:color="auto"/>
                        <w:left w:val="none" w:sz="0" w:space="0" w:color="auto"/>
                        <w:bottom w:val="none" w:sz="0" w:space="0" w:color="auto"/>
                        <w:right w:val="none" w:sz="0" w:space="0" w:color="auto"/>
                      </w:divBdr>
                    </w:div>
                    <w:div w:id="188444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382163">
          <w:marLeft w:val="0"/>
          <w:marRight w:val="0"/>
          <w:marTop w:val="0"/>
          <w:marBottom w:val="0"/>
          <w:divBdr>
            <w:top w:val="none" w:sz="0" w:space="0" w:color="auto"/>
            <w:left w:val="none" w:sz="0" w:space="0" w:color="auto"/>
            <w:bottom w:val="none" w:sz="0" w:space="0" w:color="auto"/>
            <w:right w:val="none" w:sz="0" w:space="0" w:color="auto"/>
          </w:divBdr>
          <w:divsChild>
            <w:div w:id="161818299">
              <w:marLeft w:val="-75"/>
              <w:marRight w:val="0"/>
              <w:marTop w:val="30"/>
              <w:marBottom w:val="30"/>
              <w:divBdr>
                <w:top w:val="none" w:sz="0" w:space="0" w:color="auto"/>
                <w:left w:val="none" w:sz="0" w:space="0" w:color="auto"/>
                <w:bottom w:val="none" w:sz="0" w:space="0" w:color="auto"/>
                <w:right w:val="none" w:sz="0" w:space="0" w:color="auto"/>
              </w:divBdr>
              <w:divsChild>
                <w:div w:id="262230616">
                  <w:marLeft w:val="0"/>
                  <w:marRight w:val="0"/>
                  <w:marTop w:val="0"/>
                  <w:marBottom w:val="0"/>
                  <w:divBdr>
                    <w:top w:val="none" w:sz="0" w:space="0" w:color="auto"/>
                    <w:left w:val="none" w:sz="0" w:space="0" w:color="auto"/>
                    <w:bottom w:val="none" w:sz="0" w:space="0" w:color="auto"/>
                    <w:right w:val="none" w:sz="0" w:space="0" w:color="auto"/>
                  </w:divBdr>
                  <w:divsChild>
                    <w:div w:id="1046173728">
                      <w:marLeft w:val="0"/>
                      <w:marRight w:val="0"/>
                      <w:marTop w:val="0"/>
                      <w:marBottom w:val="0"/>
                      <w:divBdr>
                        <w:top w:val="none" w:sz="0" w:space="0" w:color="auto"/>
                        <w:left w:val="none" w:sz="0" w:space="0" w:color="auto"/>
                        <w:bottom w:val="none" w:sz="0" w:space="0" w:color="auto"/>
                        <w:right w:val="none" w:sz="0" w:space="0" w:color="auto"/>
                      </w:divBdr>
                    </w:div>
                    <w:div w:id="1737048369">
                      <w:marLeft w:val="0"/>
                      <w:marRight w:val="0"/>
                      <w:marTop w:val="0"/>
                      <w:marBottom w:val="0"/>
                      <w:divBdr>
                        <w:top w:val="none" w:sz="0" w:space="0" w:color="auto"/>
                        <w:left w:val="none" w:sz="0" w:space="0" w:color="auto"/>
                        <w:bottom w:val="none" w:sz="0" w:space="0" w:color="auto"/>
                        <w:right w:val="none" w:sz="0" w:space="0" w:color="auto"/>
                      </w:divBdr>
                    </w:div>
                  </w:divsChild>
                </w:div>
                <w:div w:id="604074300">
                  <w:marLeft w:val="0"/>
                  <w:marRight w:val="0"/>
                  <w:marTop w:val="0"/>
                  <w:marBottom w:val="0"/>
                  <w:divBdr>
                    <w:top w:val="none" w:sz="0" w:space="0" w:color="auto"/>
                    <w:left w:val="none" w:sz="0" w:space="0" w:color="auto"/>
                    <w:bottom w:val="none" w:sz="0" w:space="0" w:color="auto"/>
                    <w:right w:val="none" w:sz="0" w:space="0" w:color="auto"/>
                  </w:divBdr>
                  <w:divsChild>
                    <w:div w:id="599533734">
                      <w:marLeft w:val="0"/>
                      <w:marRight w:val="0"/>
                      <w:marTop w:val="0"/>
                      <w:marBottom w:val="0"/>
                      <w:divBdr>
                        <w:top w:val="none" w:sz="0" w:space="0" w:color="auto"/>
                        <w:left w:val="none" w:sz="0" w:space="0" w:color="auto"/>
                        <w:bottom w:val="none" w:sz="0" w:space="0" w:color="auto"/>
                        <w:right w:val="none" w:sz="0" w:space="0" w:color="auto"/>
                      </w:divBdr>
                    </w:div>
                    <w:div w:id="1969049963">
                      <w:marLeft w:val="0"/>
                      <w:marRight w:val="0"/>
                      <w:marTop w:val="0"/>
                      <w:marBottom w:val="0"/>
                      <w:divBdr>
                        <w:top w:val="none" w:sz="0" w:space="0" w:color="auto"/>
                        <w:left w:val="none" w:sz="0" w:space="0" w:color="auto"/>
                        <w:bottom w:val="none" w:sz="0" w:space="0" w:color="auto"/>
                        <w:right w:val="none" w:sz="0" w:space="0" w:color="auto"/>
                      </w:divBdr>
                    </w:div>
                  </w:divsChild>
                </w:div>
                <w:div w:id="1133673243">
                  <w:marLeft w:val="0"/>
                  <w:marRight w:val="0"/>
                  <w:marTop w:val="0"/>
                  <w:marBottom w:val="0"/>
                  <w:divBdr>
                    <w:top w:val="none" w:sz="0" w:space="0" w:color="auto"/>
                    <w:left w:val="none" w:sz="0" w:space="0" w:color="auto"/>
                    <w:bottom w:val="none" w:sz="0" w:space="0" w:color="auto"/>
                    <w:right w:val="none" w:sz="0" w:space="0" w:color="auto"/>
                  </w:divBdr>
                  <w:divsChild>
                    <w:div w:id="350302286">
                      <w:marLeft w:val="0"/>
                      <w:marRight w:val="0"/>
                      <w:marTop w:val="0"/>
                      <w:marBottom w:val="0"/>
                      <w:divBdr>
                        <w:top w:val="none" w:sz="0" w:space="0" w:color="auto"/>
                        <w:left w:val="none" w:sz="0" w:space="0" w:color="auto"/>
                        <w:bottom w:val="none" w:sz="0" w:space="0" w:color="auto"/>
                        <w:right w:val="none" w:sz="0" w:space="0" w:color="auto"/>
                      </w:divBdr>
                    </w:div>
                    <w:div w:id="1197428799">
                      <w:marLeft w:val="0"/>
                      <w:marRight w:val="0"/>
                      <w:marTop w:val="0"/>
                      <w:marBottom w:val="0"/>
                      <w:divBdr>
                        <w:top w:val="none" w:sz="0" w:space="0" w:color="auto"/>
                        <w:left w:val="none" w:sz="0" w:space="0" w:color="auto"/>
                        <w:bottom w:val="none" w:sz="0" w:space="0" w:color="auto"/>
                        <w:right w:val="none" w:sz="0" w:space="0" w:color="auto"/>
                      </w:divBdr>
                    </w:div>
                  </w:divsChild>
                </w:div>
                <w:div w:id="1456171554">
                  <w:marLeft w:val="0"/>
                  <w:marRight w:val="0"/>
                  <w:marTop w:val="0"/>
                  <w:marBottom w:val="0"/>
                  <w:divBdr>
                    <w:top w:val="none" w:sz="0" w:space="0" w:color="auto"/>
                    <w:left w:val="none" w:sz="0" w:space="0" w:color="auto"/>
                    <w:bottom w:val="none" w:sz="0" w:space="0" w:color="auto"/>
                    <w:right w:val="none" w:sz="0" w:space="0" w:color="auto"/>
                  </w:divBdr>
                  <w:divsChild>
                    <w:div w:id="169391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552938">
          <w:marLeft w:val="0"/>
          <w:marRight w:val="0"/>
          <w:marTop w:val="0"/>
          <w:marBottom w:val="0"/>
          <w:divBdr>
            <w:top w:val="none" w:sz="0" w:space="0" w:color="auto"/>
            <w:left w:val="none" w:sz="0" w:space="0" w:color="auto"/>
            <w:bottom w:val="none" w:sz="0" w:space="0" w:color="auto"/>
            <w:right w:val="none" w:sz="0" w:space="0" w:color="auto"/>
          </w:divBdr>
          <w:divsChild>
            <w:div w:id="409350611">
              <w:marLeft w:val="-75"/>
              <w:marRight w:val="0"/>
              <w:marTop w:val="30"/>
              <w:marBottom w:val="30"/>
              <w:divBdr>
                <w:top w:val="none" w:sz="0" w:space="0" w:color="auto"/>
                <w:left w:val="none" w:sz="0" w:space="0" w:color="auto"/>
                <w:bottom w:val="none" w:sz="0" w:space="0" w:color="auto"/>
                <w:right w:val="none" w:sz="0" w:space="0" w:color="auto"/>
              </w:divBdr>
              <w:divsChild>
                <w:div w:id="533732960">
                  <w:marLeft w:val="0"/>
                  <w:marRight w:val="0"/>
                  <w:marTop w:val="0"/>
                  <w:marBottom w:val="0"/>
                  <w:divBdr>
                    <w:top w:val="none" w:sz="0" w:space="0" w:color="auto"/>
                    <w:left w:val="none" w:sz="0" w:space="0" w:color="auto"/>
                    <w:bottom w:val="none" w:sz="0" w:space="0" w:color="auto"/>
                    <w:right w:val="none" w:sz="0" w:space="0" w:color="auto"/>
                  </w:divBdr>
                  <w:divsChild>
                    <w:div w:id="3090824">
                      <w:marLeft w:val="0"/>
                      <w:marRight w:val="0"/>
                      <w:marTop w:val="0"/>
                      <w:marBottom w:val="0"/>
                      <w:divBdr>
                        <w:top w:val="none" w:sz="0" w:space="0" w:color="auto"/>
                        <w:left w:val="none" w:sz="0" w:space="0" w:color="auto"/>
                        <w:bottom w:val="none" w:sz="0" w:space="0" w:color="auto"/>
                        <w:right w:val="none" w:sz="0" w:space="0" w:color="auto"/>
                      </w:divBdr>
                    </w:div>
                    <w:div w:id="1611086779">
                      <w:marLeft w:val="0"/>
                      <w:marRight w:val="0"/>
                      <w:marTop w:val="0"/>
                      <w:marBottom w:val="0"/>
                      <w:divBdr>
                        <w:top w:val="none" w:sz="0" w:space="0" w:color="auto"/>
                        <w:left w:val="none" w:sz="0" w:space="0" w:color="auto"/>
                        <w:bottom w:val="none" w:sz="0" w:space="0" w:color="auto"/>
                        <w:right w:val="none" w:sz="0" w:space="0" w:color="auto"/>
                      </w:divBdr>
                    </w:div>
                  </w:divsChild>
                </w:div>
                <w:div w:id="1313481460">
                  <w:marLeft w:val="0"/>
                  <w:marRight w:val="0"/>
                  <w:marTop w:val="0"/>
                  <w:marBottom w:val="0"/>
                  <w:divBdr>
                    <w:top w:val="none" w:sz="0" w:space="0" w:color="auto"/>
                    <w:left w:val="none" w:sz="0" w:space="0" w:color="auto"/>
                    <w:bottom w:val="none" w:sz="0" w:space="0" w:color="auto"/>
                    <w:right w:val="none" w:sz="0" w:space="0" w:color="auto"/>
                  </w:divBdr>
                  <w:divsChild>
                    <w:div w:id="110631102">
                      <w:marLeft w:val="0"/>
                      <w:marRight w:val="0"/>
                      <w:marTop w:val="0"/>
                      <w:marBottom w:val="0"/>
                      <w:divBdr>
                        <w:top w:val="none" w:sz="0" w:space="0" w:color="auto"/>
                        <w:left w:val="none" w:sz="0" w:space="0" w:color="auto"/>
                        <w:bottom w:val="none" w:sz="0" w:space="0" w:color="auto"/>
                        <w:right w:val="none" w:sz="0" w:space="0" w:color="auto"/>
                      </w:divBdr>
                    </w:div>
                    <w:div w:id="1397969846">
                      <w:marLeft w:val="0"/>
                      <w:marRight w:val="0"/>
                      <w:marTop w:val="0"/>
                      <w:marBottom w:val="0"/>
                      <w:divBdr>
                        <w:top w:val="none" w:sz="0" w:space="0" w:color="auto"/>
                        <w:left w:val="none" w:sz="0" w:space="0" w:color="auto"/>
                        <w:bottom w:val="none" w:sz="0" w:space="0" w:color="auto"/>
                        <w:right w:val="none" w:sz="0" w:space="0" w:color="auto"/>
                      </w:divBdr>
                    </w:div>
                  </w:divsChild>
                </w:div>
                <w:div w:id="1431663227">
                  <w:marLeft w:val="0"/>
                  <w:marRight w:val="0"/>
                  <w:marTop w:val="0"/>
                  <w:marBottom w:val="0"/>
                  <w:divBdr>
                    <w:top w:val="none" w:sz="0" w:space="0" w:color="auto"/>
                    <w:left w:val="none" w:sz="0" w:space="0" w:color="auto"/>
                    <w:bottom w:val="none" w:sz="0" w:space="0" w:color="auto"/>
                    <w:right w:val="none" w:sz="0" w:space="0" w:color="auto"/>
                  </w:divBdr>
                  <w:divsChild>
                    <w:div w:id="228616308">
                      <w:marLeft w:val="0"/>
                      <w:marRight w:val="0"/>
                      <w:marTop w:val="0"/>
                      <w:marBottom w:val="0"/>
                      <w:divBdr>
                        <w:top w:val="none" w:sz="0" w:space="0" w:color="auto"/>
                        <w:left w:val="none" w:sz="0" w:space="0" w:color="auto"/>
                        <w:bottom w:val="none" w:sz="0" w:space="0" w:color="auto"/>
                        <w:right w:val="none" w:sz="0" w:space="0" w:color="auto"/>
                      </w:divBdr>
                    </w:div>
                    <w:div w:id="1279680651">
                      <w:marLeft w:val="0"/>
                      <w:marRight w:val="0"/>
                      <w:marTop w:val="0"/>
                      <w:marBottom w:val="0"/>
                      <w:divBdr>
                        <w:top w:val="none" w:sz="0" w:space="0" w:color="auto"/>
                        <w:left w:val="none" w:sz="0" w:space="0" w:color="auto"/>
                        <w:bottom w:val="none" w:sz="0" w:space="0" w:color="auto"/>
                        <w:right w:val="none" w:sz="0" w:space="0" w:color="auto"/>
                      </w:divBdr>
                    </w:div>
                  </w:divsChild>
                </w:div>
                <w:div w:id="1931154819">
                  <w:marLeft w:val="0"/>
                  <w:marRight w:val="0"/>
                  <w:marTop w:val="0"/>
                  <w:marBottom w:val="0"/>
                  <w:divBdr>
                    <w:top w:val="none" w:sz="0" w:space="0" w:color="auto"/>
                    <w:left w:val="none" w:sz="0" w:space="0" w:color="auto"/>
                    <w:bottom w:val="none" w:sz="0" w:space="0" w:color="auto"/>
                    <w:right w:val="none" w:sz="0" w:space="0" w:color="auto"/>
                  </w:divBdr>
                  <w:divsChild>
                    <w:div w:id="322468028">
                      <w:marLeft w:val="0"/>
                      <w:marRight w:val="0"/>
                      <w:marTop w:val="0"/>
                      <w:marBottom w:val="0"/>
                      <w:divBdr>
                        <w:top w:val="none" w:sz="0" w:space="0" w:color="auto"/>
                        <w:left w:val="none" w:sz="0" w:space="0" w:color="auto"/>
                        <w:bottom w:val="none" w:sz="0" w:space="0" w:color="auto"/>
                        <w:right w:val="none" w:sz="0" w:space="0" w:color="auto"/>
                      </w:divBdr>
                    </w:div>
                    <w:div w:id="365909835">
                      <w:marLeft w:val="0"/>
                      <w:marRight w:val="0"/>
                      <w:marTop w:val="0"/>
                      <w:marBottom w:val="0"/>
                      <w:divBdr>
                        <w:top w:val="none" w:sz="0" w:space="0" w:color="auto"/>
                        <w:left w:val="none" w:sz="0" w:space="0" w:color="auto"/>
                        <w:bottom w:val="none" w:sz="0" w:space="0" w:color="auto"/>
                        <w:right w:val="none" w:sz="0" w:space="0" w:color="auto"/>
                      </w:divBdr>
                    </w:div>
                    <w:div w:id="1017275356">
                      <w:marLeft w:val="0"/>
                      <w:marRight w:val="0"/>
                      <w:marTop w:val="0"/>
                      <w:marBottom w:val="0"/>
                      <w:divBdr>
                        <w:top w:val="none" w:sz="0" w:space="0" w:color="auto"/>
                        <w:left w:val="none" w:sz="0" w:space="0" w:color="auto"/>
                        <w:bottom w:val="none" w:sz="0" w:space="0" w:color="auto"/>
                        <w:right w:val="none" w:sz="0" w:space="0" w:color="auto"/>
                      </w:divBdr>
                    </w:div>
                    <w:div w:id="1442146811">
                      <w:marLeft w:val="0"/>
                      <w:marRight w:val="0"/>
                      <w:marTop w:val="0"/>
                      <w:marBottom w:val="0"/>
                      <w:divBdr>
                        <w:top w:val="none" w:sz="0" w:space="0" w:color="auto"/>
                        <w:left w:val="none" w:sz="0" w:space="0" w:color="auto"/>
                        <w:bottom w:val="none" w:sz="0" w:space="0" w:color="auto"/>
                        <w:right w:val="none" w:sz="0" w:space="0" w:color="auto"/>
                      </w:divBdr>
                    </w:div>
                    <w:div w:id="1664815944">
                      <w:marLeft w:val="0"/>
                      <w:marRight w:val="0"/>
                      <w:marTop w:val="0"/>
                      <w:marBottom w:val="0"/>
                      <w:divBdr>
                        <w:top w:val="none" w:sz="0" w:space="0" w:color="auto"/>
                        <w:left w:val="none" w:sz="0" w:space="0" w:color="auto"/>
                        <w:bottom w:val="none" w:sz="0" w:space="0" w:color="auto"/>
                        <w:right w:val="none" w:sz="0" w:space="0" w:color="auto"/>
                      </w:divBdr>
                    </w:div>
                    <w:div w:id="1721974664">
                      <w:marLeft w:val="0"/>
                      <w:marRight w:val="0"/>
                      <w:marTop w:val="0"/>
                      <w:marBottom w:val="0"/>
                      <w:divBdr>
                        <w:top w:val="none" w:sz="0" w:space="0" w:color="auto"/>
                        <w:left w:val="none" w:sz="0" w:space="0" w:color="auto"/>
                        <w:bottom w:val="none" w:sz="0" w:space="0" w:color="auto"/>
                        <w:right w:val="none" w:sz="0" w:space="0" w:color="auto"/>
                      </w:divBdr>
                    </w:div>
                    <w:div w:id="21117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917015">
          <w:marLeft w:val="0"/>
          <w:marRight w:val="0"/>
          <w:marTop w:val="0"/>
          <w:marBottom w:val="0"/>
          <w:divBdr>
            <w:top w:val="none" w:sz="0" w:space="0" w:color="auto"/>
            <w:left w:val="none" w:sz="0" w:space="0" w:color="auto"/>
            <w:bottom w:val="none" w:sz="0" w:space="0" w:color="auto"/>
            <w:right w:val="none" w:sz="0" w:space="0" w:color="auto"/>
          </w:divBdr>
          <w:divsChild>
            <w:div w:id="1110779262">
              <w:marLeft w:val="-75"/>
              <w:marRight w:val="0"/>
              <w:marTop w:val="30"/>
              <w:marBottom w:val="30"/>
              <w:divBdr>
                <w:top w:val="none" w:sz="0" w:space="0" w:color="auto"/>
                <w:left w:val="none" w:sz="0" w:space="0" w:color="auto"/>
                <w:bottom w:val="none" w:sz="0" w:space="0" w:color="auto"/>
                <w:right w:val="none" w:sz="0" w:space="0" w:color="auto"/>
              </w:divBdr>
              <w:divsChild>
                <w:div w:id="455566061">
                  <w:marLeft w:val="0"/>
                  <w:marRight w:val="0"/>
                  <w:marTop w:val="0"/>
                  <w:marBottom w:val="0"/>
                  <w:divBdr>
                    <w:top w:val="none" w:sz="0" w:space="0" w:color="auto"/>
                    <w:left w:val="none" w:sz="0" w:space="0" w:color="auto"/>
                    <w:bottom w:val="none" w:sz="0" w:space="0" w:color="auto"/>
                    <w:right w:val="none" w:sz="0" w:space="0" w:color="auto"/>
                  </w:divBdr>
                  <w:divsChild>
                    <w:div w:id="196167169">
                      <w:marLeft w:val="0"/>
                      <w:marRight w:val="0"/>
                      <w:marTop w:val="0"/>
                      <w:marBottom w:val="0"/>
                      <w:divBdr>
                        <w:top w:val="none" w:sz="0" w:space="0" w:color="auto"/>
                        <w:left w:val="none" w:sz="0" w:space="0" w:color="auto"/>
                        <w:bottom w:val="none" w:sz="0" w:space="0" w:color="auto"/>
                        <w:right w:val="none" w:sz="0" w:space="0" w:color="auto"/>
                      </w:divBdr>
                    </w:div>
                    <w:div w:id="510220879">
                      <w:marLeft w:val="0"/>
                      <w:marRight w:val="0"/>
                      <w:marTop w:val="0"/>
                      <w:marBottom w:val="0"/>
                      <w:divBdr>
                        <w:top w:val="none" w:sz="0" w:space="0" w:color="auto"/>
                        <w:left w:val="none" w:sz="0" w:space="0" w:color="auto"/>
                        <w:bottom w:val="none" w:sz="0" w:space="0" w:color="auto"/>
                        <w:right w:val="none" w:sz="0" w:space="0" w:color="auto"/>
                      </w:divBdr>
                    </w:div>
                    <w:div w:id="575167324">
                      <w:marLeft w:val="0"/>
                      <w:marRight w:val="0"/>
                      <w:marTop w:val="0"/>
                      <w:marBottom w:val="0"/>
                      <w:divBdr>
                        <w:top w:val="none" w:sz="0" w:space="0" w:color="auto"/>
                        <w:left w:val="none" w:sz="0" w:space="0" w:color="auto"/>
                        <w:bottom w:val="none" w:sz="0" w:space="0" w:color="auto"/>
                        <w:right w:val="none" w:sz="0" w:space="0" w:color="auto"/>
                      </w:divBdr>
                    </w:div>
                    <w:div w:id="880094876">
                      <w:marLeft w:val="0"/>
                      <w:marRight w:val="0"/>
                      <w:marTop w:val="0"/>
                      <w:marBottom w:val="0"/>
                      <w:divBdr>
                        <w:top w:val="none" w:sz="0" w:space="0" w:color="auto"/>
                        <w:left w:val="none" w:sz="0" w:space="0" w:color="auto"/>
                        <w:bottom w:val="none" w:sz="0" w:space="0" w:color="auto"/>
                        <w:right w:val="none" w:sz="0" w:space="0" w:color="auto"/>
                      </w:divBdr>
                    </w:div>
                    <w:div w:id="1191525728">
                      <w:marLeft w:val="0"/>
                      <w:marRight w:val="0"/>
                      <w:marTop w:val="0"/>
                      <w:marBottom w:val="0"/>
                      <w:divBdr>
                        <w:top w:val="none" w:sz="0" w:space="0" w:color="auto"/>
                        <w:left w:val="none" w:sz="0" w:space="0" w:color="auto"/>
                        <w:bottom w:val="none" w:sz="0" w:space="0" w:color="auto"/>
                        <w:right w:val="none" w:sz="0" w:space="0" w:color="auto"/>
                      </w:divBdr>
                    </w:div>
                    <w:div w:id="1968777142">
                      <w:marLeft w:val="0"/>
                      <w:marRight w:val="0"/>
                      <w:marTop w:val="0"/>
                      <w:marBottom w:val="0"/>
                      <w:divBdr>
                        <w:top w:val="none" w:sz="0" w:space="0" w:color="auto"/>
                        <w:left w:val="none" w:sz="0" w:space="0" w:color="auto"/>
                        <w:bottom w:val="none" w:sz="0" w:space="0" w:color="auto"/>
                        <w:right w:val="none" w:sz="0" w:space="0" w:color="auto"/>
                      </w:divBdr>
                    </w:div>
                  </w:divsChild>
                </w:div>
                <w:div w:id="931550858">
                  <w:marLeft w:val="0"/>
                  <w:marRight w:val="0"/>
                  <w:marTop w:val="0"/>
                  <w:marBottom w:val="0"/>
                  <w:divBdr>
                    <w:top w:val="none" w:sz="0" w:space="0" w:color="auto"/>
                    <w:left w:val="none" w:sz="0" w:space="0" w:color="auto"/>
                    <w:bottom w:val="none" w:sz="0" w:space="0" w:color="auto"/>
                    <w:right w:val="none" w:sz="0" w:space="0" w:color="auto"/>
                  </w:divBdr>
                  <w:divsChild>
                    <w:div w:id="264383102">
                      <w:marLeft w:val="0"/>
                      <w:marRight w:val="0"/>
                      <w:marTop w:val="0"/>
                      <w:marBottom w:val="0"/>
                      <w:divBdr>
                        <w:top w:val="none" w:sz="0" w:space="0" w:color="auto"/>
                        <w:left w:val="none" w:sz="0" w:space="0" w:color="auto"/>
                        <w:bottom w:val="none" w:sz="0" w:space="0" w:color="auto"/>
                        <w:right w:val="none" w:sz="0" w:space="0" w:color="auto"/>
                      </w:divBdr>
                    </w:div>
                    <w:div w:id="297691560">
                      <w:marLeft w:val="0"/>
                      <w:marRight w:val="0"/>
                      <w:marTop w:val="0"/>
                      <w:marBottom w:val="0"/>
                      <w:divBdr>
                        <w:top w:val="none" w:sz="0" w:space="0" w:color="auto"/>
                        <w:left w:val="none" w:sz="0" w:space="0" w:color="auto"/>
                        <w:bottom w:val="none" w:sz="0" w:space="0" w:color="auto"/>
                        <w:right w:val="none" w:sz="0" w:space="0" w:color="auto"/>
                      </w:divBdr>
                    </w:div>
                    <w:div w:id="1948779210">
                      <w:marLeft w:val="0"/>
                      <w:marRight w:val="0"/>
                      <w:marTop w:val="0"/>
                      <w:marBottom w:val="0"/>
                      <w:divBdr>
                        <w:top w:val="none" w:sz="0" w:space="0" w:color="auto"/>
                        <w:left w:val="none" w:sz="0" w:space="0" w:color="auto"/>
                        <w:bottom w:val="none" w:sz="0" w:space="0" w:color="auto"/>
                        <w:right w:val="none" w:sz="0" w:space="0" w:color="auto"/>
                      </w:divBdr>
                    </w:div>
                  </w:divsChild>
                </w:div>
                <w:div w:id="1006640280">
                  <w:marLeft w:val="0"/>
                  <w:marRight w:val="0"/>
                  <w:marTop w:val="0"/>
                  <w:marBottom w:val="0"/>
                  <w:divBdr>
                    <w:top w:val="none" w:sz="0" w:space="0" w:color="auto"/>
                    <w:left w:val="none" w:sz="0" w:space="0" w:color="auto"/>
                    <w:bottom w:val="none" w:sz="0" w:space="0" w:color="auto"/>
                    <w:right w:val="none" w:sz="0" w:space="0" w:color="auto"/>
                  </w:divBdr>
                  <w:divsChild>
                    <w:div w:id="311638592">
                      <w:marLeft w:val="0"/>
                      <w:marRight w:val="0"/>
                      <w:marTop w:val="0"/>
                      <w:marBottom w:val="0"/>
                      <w:divBdr>
                        <w:top w:val="none" w:sz="0" w:space="0" w:color="auto"/>
                        <w:left w:val="none" w:sz="0" w:space="0" w:color="auto"/>
                        <w:bottom w:val="none" w:sz="0" w:space="0" w:color="auto"/>
                        <w:right w:val="none" w:sz="0" w:space="0" w:color="auto"/>
                      </w:divBdr>
                    </w:div>
                    <w:div w:id="450171522">
                      <w:marLeft w:val="0"/>
                      <w:marRight w:val="0"/>
                      <w:marTop w:val="0"/>
                      <w:marBottom w:val="0"/>
                      <w:divBdr>
                        <w:top w:val="none" w:sz="0" w:space="0" w:color="auto"/>
                        <w:left w:val="none" w:sz="0" w:space="0" w:color="auto"/>
                        <w:bottom w:val="none" w:sz="0" w:space="0" w:color="auto"/>
                        <w:right w:val="none" w:sz="0" w:space="0" w:color="auto"/>
                      </w:divBdr>
                    </w:div>
                  </w:divsChild>
                </w:div>
                <w:div w:id="1085146928">
                  <w:marLeft w:val="0"/>
                  <w:marRight w:val="0"/>
                  <w:marTop w:val="0"/>
                  <w:marBottom w:val="0"/>
                  <w:divBdr>
                    <w:top w:val="none" w:sz="0" w:space="0" w:color="auto"/>
                    <w:left w:val="none" w:sz="0" w:space="0" w:color="auto"/>
                    <w:bottom w:val="none" w:sz="0" w:space="0" w:color="auto"/>
                    <w:right w:val="none" w:sz="0" w:space="0" w:color="auto"/>
                  </w:divBdr>
                  <w:divsChild>
                    <w:div w:id="379286828">
                      <w:marLeft w:val="0"/>
                      <w:marRight w:val="0"/>
                      <w:marTop w:val="0"/>
                      <w:marBottom w:val="0"/>
                      <w:divBdr>
                        <w:top w:val="none" w:sz="0" w:space="0" w:color="auto"/>
                        <w:left w:val="none" w:sz="0" w:space="0" w:color="auto"/>
                        <w:bottom w:val="none" w:sz="0" w:space="0" w:color="auto"/>
                        <w:right w:val="none" w:sz="0" w:space="0" w:color="auto"/>
                      </w:divBdr>
                    </w:div>
                    <w:div w:id="1186408362">
                      <w:marLeft w:val="0"/>
                      <w:marRight w:val="0"/>
                      <w:marTop w:val="0"/>
                      <w:marBottom w:val="0"/>
                      <w:divBdr>
                        <w:top w:val="none" w:sz="0" w:space="0" w:color="auto"/>
                        <w:left w:val="none" w:sz="0" w:space="0" w:color="auto"/>
                        <w:bottom w:val="none" w:sz="0" w:space="0" w:color="auto"/>
                        <w:right w:val="none" w:sz="0" w:space="0" w:color="auto"/>
                      </w:divBdr>
                    </w:div>
                  </w:divsChild>
                </w:div>
                <w:div w:id="1098059381">
                  <w:marLeft w:val="0"/>
                  <w:marRight w:val="0"/>
                  <w:marTop w:val="0"/>
                  <w:marBottom w:val="0"/>
                  <w:divBdr>
                    <w:top w:val="none" w:sz="0" w:space="0" w:color="auto"/>
                    <w:left w:val="none" w:sz="0" w:space="0" w:color="auto"/>
                    <w:bottom w:val="none" w:sz="0" w:space="0" w:color="auto"/>
                    <w:right w:val="none" w:sz="0" w:space="0" w:color="auto"/>
                  </w:divBdr>
                  <w:divsChild>
                    <w:div w:id="1043673433">
                      <w:marLeft w:val="0"/>
                      <w:marRight w:val="0"/>
                      <w:marTop w:val="0"/>
                      <w:marBottom w:val="0"/>
                      <w:divBdr>
                        <w:top w:val="none" w:sz="0" w:space="0" w:color="auto"/>
                        <w:left w:val="none" w:sz="0" w:space="0" w:color="auto"/>
                        <w:bottom w:val="none" w:sz="0" w:space="0" w:color="auto"/>
                        <w:right w:val="none" w:sz="0" w:space="0" w:color="auto"/>
                      </w:divBdr>
                    </w:div>
                    <w:div w:id="1120534830">
                      <w:marLeft w:val="0"/>
                      <w:marRight w:val="0"/>
                      <w:marTop w:val="0"/>
                      <w:marBottom w:val="0"/>
                      <w:divBdr>
                        <w:top w:val="none" w:sz="0" w:space="0" w:color="auto"/>
                        <w:left w:val="none" w:sz="0" w:space="0" w:color="auto"/>
                        <w:bottom w:val="none" w:sz="0" w:space="0" w:color="auto"/>
                        <w:right w:val="none" w:sz="0" w:space="0" w:color="auto"/>
                      </w:divBdr>
                    </w:div>
                    <w:div w:id="1244298244">
                      <w:marLeft w:val="0"/>
                      <w:marRight w:val="0"/>
                      <w:marTop w:val="0"/>
                      <w:marBottom w:val="0"/>
                      <w:divBdr>
                        <w:top w:val="none" w:sz="0" w:space="0" w:color="auto"/>
                        <w:left w:val="none" w:sz="0" w:space="0" w:color="auto"/>
                        <w:bottom w:val="none" w:sz="0" w:space="0" w:color="auto"/>
                        <w:right w:val="none" w:sz="0" w:space="0" w:color="auto"/>
                      </w:divBdr>
                    </w:div>
                  </w:divsChild>
                </w:div>
                <w:div w:id="1196693863">
                  <w:marLeft w:val="0"/>
                  <w:marRight w:val="0"/>
                  <w:marTop w:val="0"/>
                  <w:marBottom w:val="0"/>
                  <w:divBdr>
                    <w:top w:val="none" w:sz="0" w:space="0" w:color="auto"/>
                    <w:left w:val="none" w:sz="0" w:space="0" w:color="auto"/>
                    <w:bottom w:val="none" w:sz="0" w:space="0" w:color="auto"/>
                    <w:right w:val="none" w:sz="0" w:space="0" w:color="auto"/>
                  </w:divBdr>
                  <w:divsChild>
                    <w:div w:id="1387488840">
                      <w:marLeft w:val="0"/>
                      <w:marRight w:val="0"/>
                      <w:marTop w:val="0"/>
                      <w:marBottom w:val="0"/>
                      <w:divBdr>
                        <w:top w:val="none" w:sz="0" w:space="0" w:color="auto"/>
                        <w:left w:val="none" w:sz="0" w:space="0" w:color="auto"/>
                        <w:bottom w:val="none" w:sz="0" w:space="0" w:color="auto"/>
                        <w:right w:val="none" w:sz="0" w:space="0" w:color="auto"/>
                      </w:divBdr>
                    </w:div>
                    <w:div w:id="1883781266">
                      <w:marLeft w:val="0"/>
                      <w:marRight w:val="0"/>
                      <w:marTop w:val="0"/>
                      <w:marBottom w:val="0"/>
                      <w:divBdr>
                        <w:top w:val="none" w:sz="0" w:space="0" w:color="auto"/>
                        <w:left w:val="none" w:sz="0" w:space="0" w:color="auto"/>
                        <w:bottom w:val="none" w:sz="0" w:space="0" w:color="auto"/>
                        <w:right w:val="none" w:sz="0" w:space="0" w:color="auto"/>
                      </w:divBdr>
                    </w:div>
                  </w:divsChild>
                </w:div>
                <w:div w:id="1309439365">
                  <w:marLeft w:val="0"/>
                  <w:marRight w:val="0"/>
                  <w:marTop w:val="0"/>
                  <w:marBottom w:val="0"/>
                  <w:divBdr>
                    <w:top w:val="none" w:sz="0" w:space="0" w:color="auto"/>
                    <w:left w:val="none" w:sz="0" w:space="0" w:color="auto"/>
                    <w:bottom w:val="none" w:sz="0" w:space="0" w:color="auto"/>
                    <w:right w:val="none" w:sz="0" w:space="0" w:color="auto"/>
                  </w:divBdr>
                  <w:divsChild>
                    <w:div w:id="303313015">
                      <w:marLeft w:val="0"/>
                      <w:marRight w:val="0"/>
                      <w:marTop w:val="0"/>
                      <w:marBottom w:val="0"/>
                      <w:divBdr>
                        <w:top w:val="none" w:sz="0" w:space="0" w:color="auto"/>
                        <w:left w:val="none" w:sz="0" w:space="0" w:color="auto"/>
                        <w:bottom w:val="none" w:sz="0" w:space="0" w:color="auto"/>
                        <w:right w:val="none" w:sz="0" w:space="0" w:color="auto"/>
                      </w:divBdr>
                    </w:div>
                    <w:div w:id="359622734">
                      <w:marLeft w:val="0"/>
                      <w:marRight w:val="0"/>
                      <w:marTop w:val="0"/>
                      <w:marBottom w:val="0"/>
                      <w:divBdr>
                        <w:top w:val="none" w:sz="0" w:space="0" w:color="auto"/>
                        <w:left w:val="none" w:sz="0" w:space="0" w:color="auto"/>
                        <w:bottom w:val="none" w:sz="0" w:space="0" w:color="auto"/>
                        <w:right w:val="none" w:sz="0" w:space="0" w:color="auto"/>
                      </w:divBdr>
                    </w:div>
                  </w:divsChild>
                </w:div>
                <w:div w:id="2023513085">
                  <w:marLeft w:val="0"/>
                  <w:marRight w:val="0"/>
                  <w:marTop w:val="0"/>
                  <w:marBottom w:val="0"/>
                  <w:divBdr>
                    <w:top w:val="none" w:sz="0" w:space="0" w:color="auto"/>
                    <w:left w:val="none" w:sz="0" w:space="0" w:color="auto"/>
                    <w:bottom w:val="none" w:sz="0" w:space="0" w:color="auto"/>
                    <w:right w:val="none" w:sz="0" w:space="0" w:color="auto"/>
                  </w:divBdr>
                  <w:divsChild>
                    <w:div w:id="42484197">
                      <w:marLeft w:val="0"/>
                      <w:marRight w:val="0"/>
                      <w:marTop w:val="0"/>
                      <w:marBottom w:val="0"/>
                      <w:divBdr>
                        <w:top w:val="none" w:sz="0" w:space="0" w:color="auto"/>
                        <w:left w:val="none" w:sz="0" w:space="0" w:color="auto"/>
                        <w:bottom w:val="none" w:sz="0" w:space="0" w:color="auto"/>
                        <w:right w:val="none" w:sz="0" w:space="0" w:color="auto"/>
                      </w:divBdr>
                    </w:div>
                    <w:div w:id="292907428">
                      <w:marLeft w:val="0"/>
                      <w:marRight w:val="0"/>
                      <w:marTop w:val="0"/>
                      <w:marBottom w:val="0"/>
                      <w:divBdr>
                        <w:top w:val="none" w:sz="0" w:space="0" w:color="auto"/>
                        <w:left w:val="none" w:sz="0" w:space="0" w:color="auto"/>
                        <w:bottom w:val="none" w:sz="0" w:space="0" w:color="auto"/>
                        <w:right w:val="none" w:sz="0" w:space="0" w:color="auto"/>
                      </w:divBdr>
                    </w:div>
                    <w:div w:id="1158887064">
                      <w:marLeft w:val="0"/>
                      <w:marRight w:val="0"/>
                      <w:marTop w:val="0"/>
                      <w:marBottom w:val="0"/>
                      <w:divBdr>
                        <w:top w:val="none" w:sz="0" w:space="0" w:color="auto"/>
                        <w:left w:val="none" w:sz="0" w:space="0" w:color="auto"/>
                        <w:bottom w:val="none" w:sz="0" w:space="0" w:color="auto"/>
                        <w:right w:val="none" w:sz="0" w:space="0" w:color="auto"/>
                      </w:divBdr>
                    </w:div>
                    <w:div w:id="1288664343">
                      <w:marLeft w:val="0"/>
                      <w:marRight w:val="0"/>
                      <w:marTop w:val="0"/>
                      <w:marBottom w:val="0"/>
                      <w:divBdr>
                        <w:top w:val="none" w:sz="0" w:space="0" w:color="auto"/>
                        <w:left w:val="none" w:sz="0" w:space="0" w:color="auto"/>
                        <w:bottom w:val="none" w:sz="0" w:space="0" w:color="auto"/>
                        <w:right w:val="none" w:sz="0" w:space="0" w:color="auto"/>
                      </w:divBdr>
                    </w:div>
                    <w:div w:id="1482893373">
                      <w:marLeft w:val="0"/>
                      <w:marRight w:val="0"/>
                      <w:marTop w:val="0"/>
                      <w:marBottom w:val="0"/>
                      <w:divBdr>
                        <w:top w:val="none" w:sz="0" w:space="0" w:color="auto"/>
                        <w:left w:val="none" w:sz="0" w:space="0" w:color="auto"/>
                        <w:bottom w:val="none" w:sz="0" w:space="0" w:color="auto"/>
                        <w:right w:val="none" w:sz="0" w:space="0" w:color="auto"/>
                      </w:divBdr>
                    </w:div>
                    <w:div w:id="1494301561">
                      <w:marLeft w:val="0"/>
                      <w:marRight w:val="0"/>
                      <w:marTop w:val="0"/>
                      <w:marBottom w:val="0"/>
                      <w:divBdr>
                        <w:top w:val="none" w:sz="0" w:space="0" w:color="auto"/>
                        <w:left w:val="none" w:sz="0" w:space="0" w:color="auto"/>
                        <w:bottom w:val="none" w:sz="0" w:space="0" w:color="auto"/>
                        <w:right w:val="none" w:sz="0" w:space="0" w:color="auto"/>
                      </w:divBdr>
                    </w:div>
                    <w:div w:id="162222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2695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ur03.safelinks.protection.outlook.com/?url=https%3A%2F%2Feur-lex.europa.eu%2Flegal-content%2FFR%2FTXT%2FPDF%2F%3Furi%3DCELEX%3A32023R1115&amp;data=05%7C02%7Cbruno.guay%40undp.org%7C11c3519f25f14998932308de3f0dcdaa%7Cb3e5db5e2944483799f57488ace54319%7C0%7C0%7C639017525719929532%7CUnknown%7CTWFpbGZsb3d8eyJFbXB0eU1hcGkiOnRydWUsIlYiOiIwLjAuMDAwMCIsIlAiOiJXaW4zMiIsIkFOIjoiTWFpbCIsIldUIjoyfQ%3D%3D%7C0%7C%7C%7C&amp;sdata=G5toWX4t1snGFm1tHNHW2VzlHP7b8jblk3dGbSOVfw4%3D&amp;reserved=0"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cafi.org/sites/default/files/2023-11/EB.2023.31%20MEL%20Guidelines.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unctadstat.unctad.org/EN/TransportCost.html" TargetMode="External"/></Relationships>
</file>

<file path=word/theme/theme1.xml><?xml version="1.0" encoding="utf-8"?>
<a:theme xmlns:a="http://schemas.openxmlformats.org/drawingml/2006/main" name="Thème Offic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3383da-b89e-46c1-8fc8-157800a0967e" xsi:nil="true"/>
    <lcf76f155ced4ddcb4097134ff3c332f xmlns="79315d5e-3ef5-4d2f-bb8b-05c21f967dd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517E86754AD9B4A9DAD2E93A09D27DA" ma:contentTypeVersion="19" ma:contentTypeDescription="Create a new document." ma:contentTypeScope="" ma:versionID="78aaa9aa5327b36b1a4c24296cf4f5a6">
  <xsd:schema xmlns:xsd="http://www.w3.org/2001/XMLSchema" xmlns:xs="http://www.w3.org/2001/XMLSchema" xmlns:p="http://schemas.microsoft.com/office/2006/metadata/properties" xmlns:ns2="123383da-b89e-46c1-8fc8-157800a0967e" xmlns:ns3="79315d5e-3ef5-4d2f-bb8b-05c21f967ddc" targetNamespace="http://schemas.microsoft.com/office/2006/metadata/properties" ma:root="true" ma:fieldsID="7cc1c3e90812976e18eddcdbfa7fa1e3" ns2:_="" ns3:_="">
    <xsd:import namespace="123383da-b89e-46c1-8fc8-157800a0967e"/>
    <xsd:import namespace="79315d5e-3ef5-4d2f-bb8b-05c21f967dd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383da-b89e-46c1-8fc8-157800a0967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5b71b6b3-ff13-4c3d-9919-ced91d712965}" ma:internalName="TaxCatchAll" ma:showField="CatchAllData" ma:web="123383da-b89e-46c1-8fc8-157800a0967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9315d5e-3ef5-4d2f-bb8b-05c21f967d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GB8vQDdzdrmVpTEkyk4JOZ0Ek0Q==">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</go:docsCustomData>
</go:gDocsCustomXmlDataStorage>
</file>

<file path=customXml/itemProps1.xml><?xml version="1.0" encoding="utf-8"?>
<ds:datastoreItem xmlns:ds="http://schemas.openxmlformats.org/officeDocument/2006/customXml" ds:itemID="{15712600-CFC7-4304-A5DA-08A765C754B6}">
  <ds:schemaRefs>
    <ds:schemaRef ds:uri="http://schemas.microsoft.com/office/2006/metadata/properties"/>
    <ds:schemaRef ds:uri="http://schemas.microsoft.com/office/infopath/2007/PartnerControls"/>
    <ds:schemaRef ds:uri="123383da-b89e-46c1-8fc8-157800a0967e"/>
    <ds:schemaRef ds:uri="79315d5e-3ef5-4d2f-bb8b-05c21f967ddc"/>
  </ds:schemaRefs>
</ds:datastoreItem>
</file>

<file path=customXml/itemProps2.xml><?xml version="1.0" encoding="utf-8"?>
<ds:datastoreItem xmlns:ds="http://schemas.openxmlformats.org/officeDocument/2006/customXml" ds:itemID="{913833C3-3A28-4905-BC53-3BBE67D12A10}">
  <ds:schemaRefs>
    <ds:schemaRef ds:uri="http://schemas.openxmlformats.org/officeDocument/2006/bibliography"/>
  </ds:schemaRefs>
</ds:datastoreItem>
</file>

<file path=customXml/itemProps3.xml><?xml version="1.0" encoding="utf-8"?>
<ds:datastoreItem xmlns:ds="http://schemas.openxmlformats.org/officeDocument/2006/customXml" ds:itemID="{B88D63C9-1509-4B79-B7E2-EC1802D8D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383da-b89e-46c1-8fc8-157800a0967e"/>
    <ds:schemaRef ds:uri="79315d5e-3ef5-4d2f-bb8b-05c21f967d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5061F4-7267-434B-AE35-985C764B96CD}">
  <ds:schemaRefs>
    <ds:schemaRef ds:uri="http://schemas.microsoft.com/sharepoint/v3/contenttype/forms"/>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1859</Words>
  <Characters>10227</Characters>
  <Application>Microsoft Office Word</Application>
  <DocSecurity>0</DocSecurity>
  <Lines>85</Lines>
  <Paragraphs>24</Paragraphs>
  <ScaleCrop>false</ScaleCrop>
  <Company/>
  <LinksUpToDate>false</LinksUpToDate>
  <CharactersWithSpaces>12062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Acworth</dc:creator>
  <cp:keywords/>
  <cp:lastModifiedBy>Camille Pubill</cp:lastModifiedBy>
  <cp:revision>3</cp:revision>
  <cp:lastPrinted>2023-05-28T02:44:00Z</cp:lastPrinted>
  <dcterms:created xsi:type="dcterms:W3CDTF">2025-12-22T12:08:00Z</dcterms:created>
  <dcterms:modified xsi:type="dcterms:W3CDTF">2025-12-22T12:08:00Z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0x0101007517E86754AD9B4A9DAD2E93A09D27DA</vt:lpwstr>
  </property>
  <property fmtid="{D5CDD505-2E9C-101B-9397-08002B2CF9AE}" pid="3" name="MediaServiceImageTags">
    <vt:lpwstr/>
  </property>
  <property fmtid="{D5CDD505-2E9C-101B-9397-08002B2CF9AE}" pid="4" name="docLang">
    <vt:lpwstr>fr</vt:lpwstr>
  </property>
</Properties>
</file>